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15CF3C">
      <w:pPr>
        <w:jc w:val="center"/>
        <w:rPr>
          <w:rFonts w:hint="eastAsia" w:ascii="方正小标宋_GBK" w:hAnsi="方正小标宋_GBK" w:eastAsia="方正小标宋_GBK" w:cs="方正小标宋_GBK"/>
          <w:kern w:val="0"/>
          <w:sz w:val="48"/>
          <w:szCs w:val="48"/>
          <w:lang w:val="en-US" w:eastAsia="zh-CN" w:bidi="ar"/>
        </w:rPr>
      </w:pPr>
      <w:r>
        <w:rPr>
          <w:rFonts w:hint="eastAsia" w:ascii="方正小标宋_GBK" w:hAnsi="方正小标宋_GBK" w:eastAsia="方正小标宋_GBK" w:cs="方正小标宋_GBK"/>
          <w:kern w:val="0"/>
          <w:sz w:val="48"/>
          <w:szCs w:val="48"/>
          <w:lang w:bidi="ar"/>
        </w:rPr>
        <w:t>安徽</w:t>
      </w:r>
      <w:r>
        <w:rPr>
          <w:rFonts w:hint="eastAsia" w:ascii="方正小标宋_GBK" w:hAnsi="方正小标宋_GBK" w:eastAsia="方正小标宋_GBK" w:cs="方正小标宋_GBK"/>
          <w:kern w:val="0"/>
          <w:sz w:val="48"/>
          <w:szCs w:val="48"/>
          <w:lang w:val="en-US" w:eastAsia="zh-CN" w:bidi="ar"/>
        </w:rPr>
        <w:t>省新能源和节能环保产业基金</w:t>
      </w:r>
    </w:p>
    <w:p w14:paraId="0C8000B9">
      <w:pPr>
        <w:jc w:val="center"/>
        <w:rPr>
          <w:rFonts w:hint="eastAsia" w:ascii="方正小标宋_GBK" w:hAnsi="方正小标宋_GBK" w:eastAsia="方正小标宋_GBK" w:cs="方正小标宋_GBK"/>
          <w:kern w:val="0"/>
          <w:sz w:val="48"/>
          <w:szCs w:val="48"/>
          <w:lang w:bidi="ar"/>
        </w:rPr>
      </w:pPr>
      <w:r>
        <w:rPr>
          <w:rFonts w:hint="eastAsia" w:ascii="方正小标宋_GBK" w:hAnsi="方正小标宋_GBK" w:eastAsia="方正小标宋_GBK" w:cs="方正小标宋_GBK"/>
          <w:kern w:val="0"/>
          <w:sz w:val="48"/>
          <w:szCs w:val="48"/>
          <w:lang w:bidi="ar"/>
        </w:rPr>
        <w:t>子基金申请报告</w:t>
      </w:r>
    </w:p>
    <w:p w14:paraId="23FFC938">
      <w:pPr>
        <w:jc w:val="center"/>
        <w:rPr>
          <w:rFonts w:ascii="方正小标宋简体" w:hAnsi="方正小标宋简体" w:eastAsia="方正小标宋简体" w:cs="方正小标宋简体"/>
          <w:kern w:val="0"/>
          <w:sz w:val="48"/>
          <w:szCs w:val="48"/>
        </w:rPr>
      </w:pPr>
      <w:r>
        <w:rPr>
          <w:rFonts w:hint="eastAsia" w:ascii="方正小标宋_GBK" w:hAnsi="方正小标宋_GBK" w:eastAsia="方正小标宋_GBK" w:cs="方正小标宋_GBK"/>
          <w:kern w:val="0"/>
          <w:sz w:val="48"/>
          <w:szCs w:val="48"/>
          <w:lang w:bidi="ar"/>
        </w:rPr>
        <w:t>（样本）</w:t>
      </w:r>
    </w:p>
    <w:p w14:paraId="71F08897">
      <w:pPr>
        <w:widowControl/>
        <w:ind w:firstLine="420"/>
        <w:jc w:val="center"/>
        <w:rPr>
          <w:rFonts w:eastAsia="Times New Roman"/>
          <w:kern w:val="0"/>
          <w:sz w:val="20"/>
          <w:szCs w:val="20"/>
        </w:rPr>
      </w:pPr>
      <w:r>
        <w:rPr>
          <w:rFonts w:hint="eastAsia" w:eastAsia="Times New Roman"/>
          <w:kern w:val="0"/>
          <w:sz w:val="20"/>
          <w:szCs w:val="20"/>
          <w:lang w:bidi="ar"/>
        </w:rPr>
        <w:t xml:space="preserve"> </w:t>
      </w:r>
    </w:p>
    <w:p w14:paraId="04B46682">
      <w:pPr>
        <w:spacing w:line="600" w:lineRule="exact"/>
        <w:rPr>
          <w:rFonts w:eastAsia="仿宋_GB2312" w:cs="仿宋_GB2312"/>
          <w:sz w:val="32"/>
          <w:szCs w:val="32"/>
        </w:rPr>
      </w:pPr>
      <w:r>
        <w:rPr>
          <w:rFonts w:hint="eastAsia" w:eastAsia="仿宋_GB2312" w:cs="仿宋_GB2312"/>
          <w:sz w:val="32"/>
          <w:szCs w:val="32"/>
          <w:lang w:bidi="ar"/>
        </w:rPr>
        <w:t xml:space="preserve"> </w:t>
      </w:r>
    </w:p>
    <w:p w14:paraId="6C9CBB06">
      <w:pPr>
        <w:spacing w:line="600" w:lineRule="exact"/>
        <w:rPr>
          <w:rFonts w:eastAsia="仿宋_GB2312" w:cs="仿宋_GB2312"/>
          <w:sz w:val="32"/>
          <w:szCs w:val="32"/>
        </w:rPr>
      </w:pPr>
      <w:r>
        <w:rPr>
          <w:rFonts w:hint="eastAsia" w:eastAsia="仿宋_GB2312" w:cs="仿宋_GB2312"/>
          <w:sz w:val="32"/>
          <w:szCs w:val="32"/>
          <w:lang w:bidi="ar"/>
        </w:rPr>
        <w:t xml:space="preserve"> </w:t>
      </w:r>
    </w:p>
    <w:p w14:paraId="3260AA97">
      <w:pPr>
        <w:spacing w:line="600" w:lineRule="exact"/>
        <w:rPr>
          <w:rFonts w:eastAsia="仿宋_GB2312" w:cs="仿宋_GB2312"/>
          <w:sz w:val="32"/>
          <w:szCs w:val="32"/>
        </w:rPr>
      </w:pPr>
      <w:r>
        <w:rPr>
          <w:rFonts w:hint="eastAsia" w:eastAsia="仿宋_GB2312" w:cs="仿宋_GB2312"/>
          <w:sz w:val="32"/>
          <w:szCs w:val="32"/>
          <w:lang w:bidi="ar"/>
        </w:rPr>
        <w:t xml:space="preserve"> </w:t>
      </w:r>
    </w:p>
    <w:p w14:paraId="5ACAE963">
      <w:pPr>
        <w:spacing w:line="600" w:lineRule="exact"/>
        <w:rPr>
          <w:rFonts w:eastAsia="仿宋_GB2312" w:cs="仿宋_GB2312"/>
          <w:sz w:val="32"/>
          <w:szCs w:val="32"/>
        </w:rPr>
      </w:pPr>
    </w:p>
    <w:p w14:paraId="12F3DB24">
      <w:pPr>
        <w:spacing w:line="600" w:lineRule="exact"/>
        <w:rPr>
          <w:rFonts w:eastAsia="仿宋_GB2312" w:cs="仿宋_GB2312"/>
          <w:sz w:val="28"/>
          <w:szCs w:val="28"/>
        </w:rPr>
      </w:pPr>
      <w:r>
        <w:rPr>
          <w:rFonts w:hint="eastAsia" w:eastAsia="仿宋_GB2312" w:cs="仿宋_GB2312"/>
          <w:sz w:val="28"/>
          <w:szCs w:val="28"/>
          <w:lang w:bidi="ar"/>
        </w:rPr>
        <w:t xml:space="preserve"> </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7"/>
        <w:gridCol w:w="5519"/>
      </w:tblGrid>
      <w:tr w14:paraId="7D198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2977" w:type="dxa"/>
            <w:tcBorders>
              <w:top w:val="nil"/>
              <w:left w:val="nil"/>
              <w:bottom w:val="nil"/>
              <w:right w:val="nil"/>
              <w:tl2br w:val="nil"/>
              <w:tr2bl w:val="nil"/>
            </w:tcBorders>
            <w:noWrap w:val="0"/>
            <w:vAlign w:val="center"/>
          </w:tcPr>
          <w:p w14:paraId="39AE9EB2">
            <w:pPr>
              <w:autoSpaceDE w:val="0"/>
              <w:snapToGrid w:val="0"/>
              <w:jc w:val="distribute"/>
              <w:rPr>
                <w:rFonts w:ascii="仿宋" w:hAnsi="仿宋" w:eastAsia="仿宋" w:cs="仿宋"/>
                <w:kern w:val="0"/>
                <w:sz w:val="32"/>
                <w:szCs w:val="32"/>
              </w:rPr>
            </w:pPr>
            <w:r>
              <w:rPr>
                <w:rFonts w:hint="eastAsia" w:ascii="仿宋" w:hAnsi="仿宋" w:eastAsia="仿宋" w:cs="仿宋"/>
                <w:kern w:val="0"/>
                <w:sz w:val="32"/>
                <w:szCs w:val="32"/>
                <w:lang w:bidi="ar"/>
              </w:rPr>
              <w:t>基金申报名称：</w:t>
            </w:r>
          </w:p>
        </w:tc>
        <w:tc>
          <w:tcPr>
            <w:tcW w:w="5519" w:type="dxa"/>
            <w:tcBorders>
              <w:top w:val="nil"/>
              <w:left w:val="nil"/>
              <w:bottom w:val="single" w:color="auto" w:sz="4" w:space="0"/>
              <w:right w:val="nil"/>
              <w:tl2br w:val="nil"/>
              <w:tr2bl w:val="nil"/>
            </w:tcBorders>
            <w:noWrap w:val="0"/>
            <w:vAlign w:val="center"/>
          </w:tcPr>
          <w:p w14:paraId="2E5B4094">
            <w:pPr>
              <w:autoSpaceDE w:val="0"/>
              <w:snapToGrid w:val="0"/>
              <w:rPr>
                <w:rFonts w:ascii="仿宋" w:hAnsi="仿宋" w:eastAsia="仿宋" w:cs="仿宋"/>
                <w:kern w:val="0"/>
                <w:sz w:val="32"/>
                <w:szCs w:val="32"/>
              </w:rPr>
            </w:pPr>
            <w:r>
              <w:rPr>
                <w:rFonts w:hint="eastAsia" w:ascii="仿宋" w:hAnsi="仿宋" w:eastAsia="仿宋" w:cs="仿宋"/>
                <w:kern w:val="0"/>
                <w:sz w:val="32"/>
                <w:szCs w:val="32"/>
              </w:rPr>
              <w:t>（请填写申报基金的完整名称）</w:t>
            </w:r>
          </w:p>
        </w:tc>
      </w:tr>
      <w:tr w14:paraId="1B3D8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trPr>
        <w:tc>
          <w:tcPr>
            <w:tcW w:w="2977" w:type="dxa"/>
            <w:tcBorders>
              <w:top w:val="nil"/>
              <w:left w:val="nil"/>
              <w:bottom w:val="nil"/>
              <w:right w:val="nil"/>
              <w:tl2br w:val="nil"/>
              <w:tr2bl w:val="nil"/>
            </w:tcBorders>
            <w:noWrap w:val="0"/>
            <w:vAlign w:val="center"/>
          </w:tcPr>
          <w:p w14:paraId="74F63210">
            <w:pPr>
              <w:autoSpaceDE w:val="0"/>
              <w:snapToGrid w:val="0"/>
              <w:jc w:val="distribute"/>
              <w:rPr>
                <w:rFonts w:ascii="仿宋" w:hAnsi="仿宋" w:eastAsia="仿宋" w:cs="仿宋"/>
                <w:kern w:val="0"/>
                <w:sz w:val="32"/>
                <w:szCs w:val="32"/>
              </w:rPr>
            </w:pPr>
            <w:r>
              <w:rPr>
                <w:rFonts w:hint="eastAsia" w:ascii="仿宋" w:hAnsi="仿宋" w:eastAsia="仿宋" w:cs="仿宋"/>
                <w:kern w:val="0"/>
                <w:sz w:val="32"/>
                <w:szCs w:val="32"/>
                <w:lang w:bidi="ar"/>
              </w:rPr>
              <w:t>申报机构：</w:t>
            </w:r>
          </w:p>
        </w:tc>
        <w:tc>
          <w:tcPr>
            <w:tcW w:w="5519" w:type="dxa"/>
            <w:tcBorders>
              <w:top w:val="single" w:color="auto" w:sz="4" w:space="0"/>
              <w:left w:val="nil"/>
              <w:bottom w:val="single" w:color="auto" w:sz="4" w:space="0"/>
              <w:right w:val="nil"/>
              <w:tl2br w:val="nil"/>
              <w:tr2bl w:val="nil"/>
            </w:tcBorders>
            <w:noWrap w:val="0"/>
            <w:vAlign w:val="center"/>
          </w:tcPr>
          <w:p w14:paraId="6D9B00EA">
            <w:pPr>
              <w:autoSpaceDE w:val="0"/>
              <w:snapToGrid w:val="0"/>
              <w:jc w:val="right"/>
              <w:rPr>
                <w:rFonts w:ascii="仿宋" w:hAnsi="仿宋" w:eastAsia="仿宋" w:cs="仿宋"/>
                <w:kern w:val="0"/>
                <w:sz w:val="32"/>
                <w:szCs w:val="32"/>
              </w:rPr>
            </w:pPr>
            <w:r>
              <w:rPr>
                <w:rFonts w:hint="eastAsia" w:ascii="仿宋" w:hAnsi="仿宋" w:eastAsia="仿宋" w:cs="仿宋"/>
                <w:kern w:val="0"/>
                <w:sz w:val="32"/>
                <w:szCs w:val="32"/>
                <w:lang w:bidi="ar"/>
              </w:rPr>
              <w:t>（盖章）</w:t>
            </w:r>
          </w:p>
        </w:tc>
      </w:tr>
      <w:tr w14:paraId="40F05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trPr>
        <w:tc>
          <w:tcPr>
            <w:tcW w:w="2977" w:type="dxa"/>
            <w:tcBorders>
              <w:top w:val="nil"/>
              <w:left w:val="nil"/>
              <w:bottom w:val="nil"/>
              <w:right w:val="nil"/>
              <w:tl2br w:val="nil"/>
              <w:tr2bl w:val="nil"/>
            </w:tcBorders>
            <w:noWrap w:val="0"/>
            <w:vAlign w:val="center"/>
          </w:tcPr>
          <w:p w14:paraId="627D7860">
            <w:pPr>
              <w:autoSpaceDE w:val="0"/>
              <w:snapToGrid w:val="0"/>
              <w:jc w:val="left"/>
              <w:rPr>
                <w:rFonts w:ascii="仿宋" w:hAnsi="仿宋" w:eastAsia="仿宋" w:cs="仿宋"/>
                <w:kern w:val="0"/>
                <w:sz w:val="32"/>
                <w:szCs w:val="32"/>
              </w:rPr>
            </w:pPr>
            <w:r>
              <w:rPr>
                <w:rFonts w:hint="eastAsia" w:ascii="仿宋" w:hAnsi="仿宋" w:eastAsia="仿宋" w:cs="仿宋"/>
                <w:kern w:val="0"/>
                <w:sz w:val="32"/>
                <w:szCs w:val="32"/>
                <w:lang w:bidi="ar"/>
              </w:rPr>
              <w:t>法定代表人/执行事务合伙人委派代表</w:t>
            </w:r>
          </w:p>
          <w:p w14:paraId="4BA11D0C">
            <w:pPr>
              <w:autoSpaceDE w:val="0"/>
              <w:snapToGrid w:val="0"/>
              <w:jc w:val="distribute"/>
              <w:rPr>
                <w:rFonts w:ascii="仿宋" w:hAnsi="仿宋" w:eastAsia="仿宋" w:cs="仿宋"/>
                <w:kern w:val="0"/>
                <w:sz w:val="32"/>
                <w:szCs w:val="32"/>
              </w:rPr>
            </w:pPr>
            <w:r>
              <w:rPr>
                <w:rFonts w:hint="eastAsia" w:ascii="仿宋" w:hAnsi="仿宋" w:eastAsia="仿宋" w:cs="仿宋"/>
                <w:kern w:val="0"/>
                <w:sz w:val="32"/>
                <w:szCs w:val="32"/>
                <w:lang w:bidi="ar"/>
              </w:rPr>
              <w:t>或授权代表：</w:t>
            </w:r>
          </w:p>
        </w:tc>
        <w:tc>
          <w:tcPr>
            <w:tcW w:w="5519" w:type="dxa"/>
            <w:tcBorders>
              <w:top w:val="single" w:color="auto" w:sz="4" w:space="0"/>
              <w:left w:val="nil"/>
              <w:bottom w:val="single" w:color="auto" w:sz="4" w:space="0"/>
              <w:right w:val="nil"/>
              <w:tl2br w:val="nil"/>
              <w:tr2bl w:val="nil"/>
            </w:tcBorders>
            <w:noWrap w:val="0"/>
            <w:vAlign w:val="center"/>
          </w:tcPr>
          <w:p w14:paraId="3E75BF00">
            <w:pPr>
              <w:autoSpaceDE w:val="0"/>
              <w:snapToGrid w:val="0"/>
              <w:jc w:val="right"/>
              <w:rPr>
                <w:rFonts w:ascii="仿宋" w:hAnsi="仿宋" w:eastAsia="仿宋" w:cs="仿宋"/>
                <w:kern w:val="0"/>
                <w:sz w:val="32"/>
                <w:szCs w:val="32"/>
              </w:rPr>
            </w:pPr>
            <w:r>
              <w:rPr>
                <w:rFonts w:hint="eastAsia" w:ascii="仿宋" w:hAnsi="仿宋" w:eastAsia="仿宋" w:cs="仿宋"/>
                <w:kern w:val="0"/>
                <w:sz w:val="32"/>
                <w:szCs w:val="32"/>
                <w:lang w:bidi="ar"/>
              </w:rPr>
              <w:t>（签字）</w:t>
            </w:r>
          </w:p>
        </w:tc>
      </w:tr>
      <w:tr w14:paraId="148FD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trPr>
        <w:tc>
          <w:tcPr>
            <w:tcW w:w="2977" w:type="dxa"/>
            <w:tcBorders>
              <w:top w:val="nil"/>
              <w:left w:val="nil"/>
              <w:bottom w:val="nil"/>
              <w:right w:val="nil"/>
              <w:tl2br w:val="nil"/>
              <w:tr2bl w:val="nil"/>
            </w:tcBorders>
            <w:noWrap w:val="0"/>
            <w:vAlign w:val="center"/>
          </w:tcPr>
          <w:p w14:paraId="19DA36E6">
            <w:pPr>
              <w:autoSpaceDE w:val="0"/>
              <w:snapToGrid w:val="0"/>
              <w:jc w:val="distribute"/>
              <w:rPr>
                <w:rFonts w:ascii="仿宋" w:hAnsi="仿宋" w:eastAsia="仿宋" w:cs="仿宋"/>
                <w:kern w:val="0"/>
                <w:sz w:val="32"/>
                <w:szCs w:val="32"/>
                <w:lang w:bidi="ar"/>
              </w:rPr>
            </w:pPr>
            <w:r>
              <w:rPr>
                <w:rFonts w:hint="eastAsia" w:ascii="仿宋" w:hAnsi="仿宋" w:eastAsia="仿宋" w:cs="仿宋"/>
                <w:kern w:val="0"/>
                <w:sz w:val="32"/>
                <w:szCs w:val="32"/>
                <w:lang w:bidi="ar"/>
              </w:rPr>
              <w:t>联系人及联系电话：</w:t>
            </w:r>
          </w:p>
        </w:tc>
        <w:tc>
          <w:tcPr>
            <w:tcW w:w="5519" w:type="dxa"/>
            <w:tcBorders>
              <w:top w:val="single" w:color="auto" w:sz="4" w:space="0"/>
              <w:left w:val="nil"/>
              <w:bottom w:val="single" w:color="auto" w:sz="4" w:space="0"/>
              <w:right w:val="nil"/>
              <w:tl2br w:val="nil"/>
              <w:tr2bl w:val="nil"/>
            </w:tcBorders>
            <w:noWrap w:val="0"/>
            <w:vAlign w:val="center"/>
          </w:tcPr>
          <w:p w14:paraId="7524D0CE">
            <w:pPr>
              <w:autoSpaceDE w:val="0"/>
              <w:snapToGrid w:val="0"/>
              <w:jc w:val="right"/>
              <w:rPr>
                <w:rFonts w:ascii="仿宋" w:hAnsi="仿宋" w:eastAsia="仿宋" w:cs="仿宋"/>
                <w:kern w:val="0"/>
                <w:sz w:val="32"/>
                <w:szCs w:val="32"/>
                <w:lang w:bidi="ar"/>
              </w:rPr>
            </w:pPr>
          </w:p>
        </w:tc>
      </w:tr>
    </w:tbl>
    <w:p w14:paraId="7CC2DBDB">
      <w:pPr>
        <w:spacing w:line="600" w:lineRule="exact"/>
        <w:ind w:left="1"/>
        <w:jc w:val="center"/>
        <w:rPr>
          <w:rFonts w:eastAsia="仿宋_GB2312" w:cs="仿宋_GB2312"/>
          <w:sz w:val="28"/>
          <w:szCs w:val="28"/>
        </w:rPr>
      </w:pPr>
      <w:r>
        <w:rPr>
          <w:rFonts w:hint="eastAsia" w:eastAsia="仿宋_GB2312" w:cs="仿宋_GB2312"/>
          <w:sz w:val="28"/>
          <w:szCs w:val="28"/>
          <w:lang w:bidi="ar"/>
        </w:rPr>
        <w:t xml:space="preserve"> </w:t>
      </w:r>
    </w:p>
    <w:p w14:paraId="2B6001CC">
      <w:pPr>
        <w:spacing w:line="600" w:lineRule="exact"/>
        <w:ind w:left="1"/>
        <w:jc w:val="center"/>
        <w:rPr>
          <w:rFonts w:eastAsia="仿宋_GB2312" w:cs="仿宋_GB2312"/>
          <w:sz w:val="28"/>
          <w:szCs w:val="28"/>
        </w:rPr>
      </w:pPr>
      <w:r>
        <w:rPr>
          <w:rFonts w:hint="eastAsia" w:eastAsia="仿宋_GB2312" w:cs="仿宋_GB2312"/>
          <w:sz w:val="28"/>
          <w:szCs w:val="28"/>
          <w:lang w:bidi="ar"/>
        </w:rPr>
        <w:t xml:space="preserve"> </w:t>
      </w:r>
    </w:p>
    <w:p w14:paraId="3F925ACB">
      <w:pPr>
        <w:spacing w:line="600" w:lineRule="exact"/>
        <w:ind w:left="1"/>
        <w:jc w:val="center"/>
        <w:rPr>
          <w:rFonts w:ascii="方正小标宋简体" w:eastAsia="方正小标宋简体"/>
          <w:kern w:val="0"/>
          <w:sz w:val="32"/>
          <w:szCs w:val="32"/>
        </w:rPr>
      </w:pPr>
      <w:r>
        <w:rPr>
          <w:rFonts w:hint="eastAsia" w:ascii="仿宋" w:hAnsi="仿宋" w:eastAsia="仿宋" w:cs="仿宋"/>
          <w:sz w:val="32"/>
          <w:szCs w:val="32"/>
          <w:lang w:bidi="ar"/>
        </w:rPr>
        <w:t>年    月    日</w:t>
      </w:r>
      <w:bookmarkStart w:id="0" w:name="_Toc521672779"/>
      <w:bookmarkStart w:id="1" w:name="_Toc514847333"/>
      <w:r>
        <w:rPr>
          <w:rFonts w:ascii="Times New Roman" w:hAnsi="Times New Roman" w:eastAsia="方正小标宋_GBK"/>
          <w:b w:val="0"/>
          <w:bCs/>
          <w:color w:val="auto"/>
          <w:szCs w:val="44"/>
        </w:rPr>
        <w:br w:type="page"/>
      </w:r>
      <w:r>
        <w:rPr>
          <w:rFonts w:hint="eastAsia" w:asciiTheme="majorEastAsia" w:hAnsiTheme="majorEastAsia" w:eastAsiaTheme="majorEastAsia" w:cstheme="majorEastAsia"/>
          <w:b/>
          <w:bCs/>
          <w:kern w:val="0"/>
          <w:sz w:val="44"/>
          <w:szCs w:val="44"/>
          <w:lang w:bidi="ar"/>
        </w:rPr>
        <w:t>申  请  书</w:t>
      </w:r>
    </w:p>
    <w:p w14:paraId="4874D8AE">
      <w:pPr>
        <w:spacing w:line="600" w:lineRule="exact"/>
        <w:rPr>
          <w:rFonts w:ascii="仿宋_GB2312" w:eastAsia="仿宋_GB2312" w:cs="仿宋_GB2312"/>
          <w:sz w:val="32"/>
          <w:szCs w:val="32"/>
        </w:rPr>
      </w:pPr>
      <w:r>
        <w:rPr>
          <w:rFonts w:hint="eastAsia" w:ascii="仿宋_GB2312" w:eastAsia="仿宋_GB2312" w:cs="仿宋_GB2312"/>
          <w:sz w:val="32"/>
          <w:szCs w:val="32"/>
          <w:lang w:bidi="ar"/>
        </w:rPr>
        <w:t>致</w:t>
      </w:r>
      <w:r>
        <w:rPr>
          <w:rFonts w:hint="eastAsia" w:ascii="仿宋_GB2312" w:eastAsia="仿宋_GB2312" w:cs="仿宋_GB2312"/>
          <w:strike w:val="0"/>
          <w:dstrike w:val="0"/>
          <w:sz w:val="32"/>
          <w:szCs w:val="32"/>
          <w:lang w:eastAsia="zh-CN" w:bidi="ar"/>
        </w:rPr>
        <w:t>长江成长资本</w:t>
      </w:r>
      <w:r>
        <w:rPr>
          <w:rFonts w:hint="eastAsia" w:ascii="仿宋_GB2312" w:eastAsia="仿宋_GB2312" w:cs="仿宋_GB2312"/>
          <w:strike w:val="0"/>
          <w:dstrike w:val="0"/>
          <w:sz w:val="32"/>
          <w:szCs w:val="32"/>
          <w:lang w:val="en-US" w:eastAsia="zh-CN" w:bidi="ar"/>
        </w:rPr>
        <w:t>投资</w:t>
      </w:r>
      <w:r>
        <w:rPr>
          <w:rFonts w:hint="eastAsia" w:ascii="仿宋_GB2312" w:eastAsia="仿宋_GB2312" w:cs="仿宋_GB2312"/>
          <w:sz w:val="32"/>
          <w:szCs w:val="32"/>
          <w:lang w:bidi="ar"/>
        </w:rPr>
        <w:t>有限公司：</w:t>
      </w:r>
    </w:p>
    <w:p w14:paraId="293173FE">
      <w:pPr>
        <w:spacing w:line="580" w:lineRule="exact"/>
        <w:ind w:firstLine="640" w:firstLineChars="200"/>
        <w:rPr>
          <w:rFonts w:ascii="仿宋_GB2312" w:eastAsia="仿宋_GB2312" w:cs="仿宋_GB2312"/>
          <w:sz w:val="32"/>
          <w:szCs w:val="32"/>
          <w:lang w:bidi="ar"/>
        </w:rPr>
      </w:pPr>
      <w:r>
        <w:rPr>
          <w:rFonts w:hint="eastAsia" w:ascii="仿宋_GB2312" w:eastAsia="仿宋_GB2312" w:cs="仿宋_GB2312"/>
          <w:sz w:val="32"/>
          <w:szCs w:val="32"/>
          <w:lang w:bidi="ar"/>
        </w:rPr>
        <w:t>（一）现授权</w:t>
      </w:r>
      <w:r>
        <w:rPr>
          <w:rFonts w:hint="eastAsia" w:ascii="仿宋_GB2312" w:eastAsia="仿宋_GB2312" w:cs="仿宋_GB2312"/>
          <w:sz w:val="32"/>
          <w:szCs w:val="32"/>
          <w:u w:val="single"/>
          <w:lang w:bidi="ar"/>
        </w:rPr>
        <w:t xml:space="preserve">          </w:t>
      </w:r>
      <w:r>
        <w:rPr>
          <w:rFonts w:hint="eastAsia" w:ascii="仿宋_GB2312" w:eastAsia="仿宋_GB2312" w:cs="仿宋_GB2312"/>
          <w:sz w:val="32"/>
          <w:szCs w:val="32"/>
          <w:lang w:bidi="ar"/>
        </w:rPr>
        <w:t>作为代表，并以</w:t>
      </w:r>
      <w:r>
        <w:rPr>
          <w:rFonts w:hint="eastAsia" w:ascii="仿宋_GB2312" w:eastAsia="仿宋_GB2312" w:cs="仿宋_GB2312"/>
          <w:sz w:val="32"/>
          <w:szCs w:val="32"/>
          <w:u w:val="single"/>
          <w:lang w:bidi="ar"/>
        </w:rPr>
        <w:t xml:space="preserve">            （申报机构名称）</w:t>
      </w:r>
      <w:r>
        <w:rPr>
          <w:rFonts w:hint="eastAsia" w:ascii="仿宋_GB2312" w:eastAsia="仿宋_GB2312" w:cs="仿宋_GB2312"/>
          <w:sz w:val="32"/>
          <w:szCs w:val="32"/>
          <w:lang w:bidi="ar"/>
        </w:rPr>
        <w:t>（以下简称“申报机构”、“我方”）的名义，在充分理解《</w:t>
      </w:r>
      <w:r>
        <w:rPr>
          <w:rFonts w:hint="eastAsia" w:ascii="仿宋_GB2312" w:eastAsia="仿宋_GB2312" w:cs="仿宋_GB2312"/>
          <w:sz w:val="32"/>
          <w:szCs w:val="32"/>
          <w:highlight w:val="none"/>
          <w:lang w:bidi="ar"/>
        </w:rPr>
        <w:t>安徽省</w:t>
      </w:r>
      <w:r>
        <w:rPr>
          <w:rFonts w:hint="eastAsia" w:ascii="仿宋_GB2312" w:eastAsia="仿宋_GB2312" w:cs="仿宋_GB2312"/>
          <w:sz w:val="32"/>
          <w:szCs w:val="32"/>
          <w:highlight w:val="none"/>
          <w:lang w:val="en-US" w:eastAsia="zh-CN" w:bidi="ar"/>
        </w:rPr>
        <w:t>新能源和节能环保产业</w:t>
      </w:r>
      <w:r>
        <w:rPr>
          <w:rFonts w:hint="eastAsia" w:ascii="仿宋_GB2312" w:eastAsia="仿宋_GB2312" w:cs="仿宋_GB2312"/>
          <w:sz w:val="32"/>
          <w:szCs w:val="32"/>
          <w:highlight w:val="none"/>
          <w:lang w:bidi="ar"/>
        </w:rPr>
        <w:t>基金关于公开征集子基金管理机构的公告</w:t>
      </w:r>
      <w:r>
        <w:rPr>
          <w:rFonts w:hint="eastAsia" w:ascii="仿宋_GB2312" w:eastAsia="仿宋_GB2312" w:cs="仿宋_GB2312"/>
          <w:sz w:val="32"/>
          <w:szCs w:val="32"/>
          <w:lang w:bidi="ar"/>
        </w:rPr>
        <w:t>》（以下简称“</w:t>
      </w:r>
      <w:r>
        <w:rPr>
          <w:rFonts w:hint="eastAsia" w:ascii="仿宋_GB2312" w:eastAsia="仿宋_GB2312" w:cs="仿宋_GB2312"/>
          <w:sz w:val="32"/>
          <w:szCs w:val="32"/>
          <w:highlight w:val="none"/>
          <w:lang w:bidi="ar"/>
        </w:rPr>
        <w:t>征集公告</w:t>
      </w:r>
      <w:r>
        <w:rPr>
          <w:rFonts w:hint="eastAsia" w:ascii="仿宋_GB2312" w:eastAsia="仿宋_GB2312" w:cs="仿宋_GB2312"/>
          <w:sz w:val="32"/>
          <w:szCs w:val="32"/>
          <w:lang w:bidi="ar"/>
        </w:rPr>
        <w:t>”）的基础上，向你方提出参与</w:t>
      </w:r>
      <w:r>
        <w:rPr>
          <w:rFonts w:hint="eastAsia" w:ascii="仿宋_GB2312" w:eastAsia="仿宋_GB2312" w:cs="仿宋_GB2312"/>
          <w:sz w:val="32"/>
          <w:szCs w:val="32"/>
          <w:u w:val="single"/>
          <w:lang w:bidi="ar"/>
        </w:rPr>
        <w:t xml:space="preserve"> （申报基金名称） </w:t>
      </w:r>
      <w:r>
        <w:rPr>
          <w:rFonts w:hint="eastAsia" w:ascii="仿宋_GB2312" w:eastAsia="仿宋_GB2312" w:cs="仿宋_GB2312"/>
          <w:sz w:val="32"/>
          <w:szCs w:val="32"/>
          <w:lang w:bidi="ar"/>
        </w:rPr>
        <w:t>的申请。</w:t>
      </w:r>
    </w:p>
    <w:p w14:paraId="32924A84">
      <w:pPr>
        <w:spacing w:line="580" w:lineRule="exact"/>
        <w:ind w:firstLine="640" w:firstLineChars="200"/>
        <w:rPr>
          <w:rFonts w:ascii="仿宋_GB2312" w:eastAsia="仿宋_GB2312" w:cs="仿宋_GB2312"/>
          <w:sz w:val="32"/>
          <w:szCs w:val="32"/>
          <w:lang w:bidi="ar"/>
        </w:rPr>
      </w:pPr>
      <w:r>
        <w:rPr>
          <w:rFonts w:hint="eastAsia" w:ascii="仿宋_GB2312" w:eastAsia="仿宋_GB2312" w:cs="仿宋_GB2312"/>
          <w:sz w:val="32"/>
          <w:szCs w:val="32"/>
          <w:lang w:bidi="ar"/>
        </w:rPr>
        <w:t>（二）申请报告均按征集公告的要求制作、提交。</w:t>
      </w:r>
    </w:p>
    <w:p w14:paraId="7D1C6366">
      <w:pPr>
        <w:spacing w:line="580" w:lineRule="exact"/>
        <w:ind w:firstLine="640" w:firstLineChars="200"/>
        <w:rPr>
          <w:rFonts w:ascii="仿宋_GB2312" w:eastAsia="仿宋_GB2312" w:cs="仿宋_GB2312"/>
          <w:sz w:val="32"/>
          <w:szCs w:val="32"/>
          <w:lang w:bidi="ar"/>
        </w:rPr>
      </w:pPr>
      <w:r>
        <w:rPr>
          <w:rFonts w:hint="eastAsia" w:ascii="仿宋_GB2312" w:eastAsia="仿宋_GB2312" w:cs="仿宋_GB2312"/>
          <w:sz w:val="32"/>
          <w:szCs w:val="32"/>
          <w:lang w:bidi="ar"/>
        </w:rPr>
        <w:t>（三）按征集公告的要求，你方可调查、审核我方提交的与本申请报告相关的声明、文件和资料，并通过我方的开户银行和客户，核实本申请报告中有关财务和技术方面的问题。我方还将授权给有关的任何个人或机构及其授权代表，按你方要求，提供必要的相关资料，以核实本申请报告中提交的或与本申报机构的资金来源、经验和能力等方面有关的声明和资料。</w:t>
      </w:r>
    </w:p>
    <w:p w14:paraId="24F774F1">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bidi="ar"/>
        </w:rPr>
        <w:t>（四）我方在此郑重承诺：我方将真实、充分、完整、准确地披露本申请报告所需信息，履行承诺内容。如果发现我方提供的申请报告中存在提供虚假或不真实的信息或者伪造数据、资料或证书等违反征集公告要求的情况，我方将无条件地自动放弃申请资格，由此造成的任何后果和损失均由我方承担。本承诺具有独立性，不论是否有其他相反的证明，本承诺既是我方申请报告的有效组成部分，也是我方获得合作机会后所递交的其他文书及资料之有效组成内容，是我方真实意思的表示，对我方在与本次申请有关的任何行为中始终具有优先的法律约束力。</w:t>
      </w:r>
    </w:p>
    <w:p w14:paraId="4F4120CC">
      <w:pPr>
        <w:spacing w:line="600" w:lineRule="exact"/>
        <w:jc w:val="center"/>
        <w:rPr>
          <w:rFonts w:eastAsia="仿宋_GB2312" w:cs="仿宋_GB2312"/>
          <w:sz w:val="32"/>
          <w:szCs w:val="32"/>
        </w:rPr>
      </w:pPr>
      <w:r>
        <w:rPr>
          <w:rFonts w:hint="eastAsia" w:eastAsia="仿宋_GB2312" w:cs="仿宋_GB2312"/>
          <w:sz w:val="32"/>
          <w:szCs w:val="32"/>
          <w:lang w:bidi="ar"/>
        </w:rPr>
        <w:t xml:space="preserve"> </w:t>
      </w:r>
    </w:p>
    <w:p w14:paraId="04B43CCE">
      <w:pPr>
        <w:keepNext w:val="0"/>
        <w:keepLines w:val="0"/>
        <w:pageBreakBefore w:val="0"/>
        <w:widowControl w:val="0"/>
        <w:kinsoku/>
        <w:wordWrap/>
        <w:overflowPunct/>
        <w:topLinePunct w:val="0"/>
        <w:autoSpaceDE/>
        <w:autoSpaceDN/>
        <w:bidi w:val="0"/>
        <w:adjustRightInd/>
        <w:snapToGrid/>
        <w:spacing w:line="1200" w:lineRule="auto"/>
        <w:jc w:val="center"/>
        <w:textAlignment w:val="auto"/>
        <w:rPr>
          <w:rFonts w:hint="eastAsia" w:ascii="仿宋" w:hAnsi="仿宋" w:eastAsia="仿宋" w:cs="仿宋"/>
          <w:color w:val="auto"/>
          <w:sz w:val="32"/>
          <w:szCs w:val="32"/>
        </w:rPr>
      </w:pPr>
      <w:r>
        <w:rPr>
          <w:rFonts w:hint="eastAsia" w:ascii="仿宋" w:hAnsi="仿宋" w:eastAsia="仿宋" w:cs="仿宋"/>
          <w:color w:val="auto"/>
          <w:spacing w:val="340"/>
          <w:kern w:val="0"/>
          <w:sz w:val="32"/>
          <w:szCs w:val="32"/>
          <w:fitText w:val="4320" w:id="1842372867"/>
        </w:rPr>
        <w:t>申</w:t>
      </w:r>
      <w:r>
        <w:rPr>
          <w:rFonts w:hint="eastAsia" w:ascii="仿宋" w:hAnsi="仿宋" w:eastAsia="仿宋" w:cs="仿宋"/>
          <w:color w:val="auto"/>
          <w:spacing w:val="340"/>
          <w:kern w:val="0"/>
          <w:sz w:val="32"/>
          <w:szCs w:val="32"/>
          <w:fitText w:val="4320" w:id="1842372867"/>
          <w:lang w:val="en-US" w:eastAsia="zh-CN"/>
        </w:rPr>
        <w:t>报</w:t>
      </w:r>
      <w:r>
        <w:rPr>
          <w:rFonts w:hint="eastAsia" w:ascii="仿宋" w:hAnsi="仿宋" w:eastAsia="仿宋" w:cs="仿宋"/>
          <w:color w:val="auto"/>
          <w:spacing w:val="340"/>
          <w:kern w:val="0"/>
          <w:sz w:val="32"/>
          <w:szCs w:val="32"/>
          <w:fitText w:val="4320" w:id="1842372867"/>
        </w:rPr>
        <w:t>机构</w:t>
      </w:r>
      <w:r>
        <w:rPr>
          <w:rFonts w:hint="eastAsia" w:ascii="仿宋" w:hAnsi="仿宋" w:eastAsia="仿宋" w:cs="仿宋"/>
          <w:color w:val="auto"/>
          <w:spacing w:val="0"/>
          <w:kern w:val="0"/>
          <w:sz w:val="32"/>
          <w:szCs w:val="32"/>
          <w:fitText w:val="4320" w:id="1842372867"/>
        </w:rPr>
        <w:t>：</w:t>
      </w:r>
      <w:r>
        <w:rPr>
          <w:rFonts w:hint="eastAsia" w:ascii="仿宋" w:hAnsi="仿宋" w:eastAsia="仿宋" w:cs="仿宋"/>
          <w:color w:val="auto"/>
          <w:sz w:val="32"/>
          <w:szCs w:val="32"/>
          <w:u w:val="single"/>
        </w:rPr>
        <w:t xml:space="preserve">                （公章）</w:t>
      </w:r>
    </w:p>
    <w:p w14:paraId="17778F8F">
      <w:pPr>
        <w:keepNext w:val="0"/>
        <w:keepLines w:val="0"/>
        <w:pageBreakBefore w:val="0"/>
        <w:widowControl w:val="0"/>
        <w:kinsoku/>
        <w:wordWrap/>
        <w:overflowPunct/>
        <w:topLinePunct w:val="0"/>
        <w:autoSpaceDE/>
        <w:autoSpaceDN/>
        <w:bidi w:val="0"/>
        <w:adjustRightInd/>
        <w:snapToGrid/>
        <w:spacing w:line="1200" w:lineRule="auto"/>
        <w:jc w:val="center"/>
        <w:textAlignment w:val="auto"/>
        <w:rPr>
          <w:rFonts w:hint="eastAsia" w:ascii="仿宋" w:hAnsi="仿宋" w:eastAsia="仿宋" w:cs="仿宋"/>
          <w:color w:val="auto"/>
          <w:sz w:val="32"/>
          <w:szCs w:val="32"/>
          <w:u w:val="single"/>
        </w:rPr>
      </w:pPr>
      <w:r>
        <w:rPr>
          <w:rFonts w:hint="eastAsia" w:ascii="仿宋" w:hAnsi="仿宋" w:eastAsia="仿宋" w:cs="仿宋"/>
          <w:color w:val="auto"/>
          <w:spacing w:val="1"/>
          <w:w w:val="77"/>
          <w:kern w:val="0"/>
          <w:sz w:val="32"/>
          <w:szCs w:val="32"/>
          <w:fitText w:val="4320" w:id="1624850125"/>
        </w:rPr>
        <w:t>法定代表人/执行事务合伙人委派代表</w:t>
      </w:r>
      <w:r>
        <w:rPr>
          <w:rFonts w:hint="eastAsia" w:ascii="仿宋" w:hAnsi="仿宋" w:eastAsia="仿宋" w:cs="仿宋"/>
          <w:color w:val="auto"/>
          <w:spacing w:val="0"/>
          <w:w w:val="77"/>
          <w:kern w:val="0"/>
          <w:sz w:val="32"/>
          <w:szCs w:val="32"/>
          <w:fitText w:val="4320" w:id="1624850125"/>
        </w:rPr>
        <w:t>：</w:t>
      </w:r>
      <w:r>
        <w:rPr>
          <w:rFonts w:hint="eastAsia" w:ascii="仿宋" w:hAnsi="仿宋" w:eastAsia="仿宋" w:cs="仿宋"/>
          <w:color w:val="auto"/>
          <w:sz w:val="32"/>
          <w:szCs w:val="32"/>
          <w:u w:val="single"/>
        </w:rPr>
        <w:t xml:space="preserve">                （签字）</w:t>
      </w:r>
    </w:p>
    <w:p w14:paraId="255CC22B">
      <w:pPr>
        <w:spacing w:line="360" w:lineRule="auto"/>
        <w:rPr>
          <w:rFonts w:hint="eastAsia" w:ascii="仿宋" w:hAnsi="仿宋" w:eastAsia="仿宋" w:cs="仿宋"/>
          <w:color w:val="auto"/>
          <w:sz w:val="24"/>
          <w:szCs w:val="24"/>
        </w:rPr>
      </w:pPr>
    </w:p>
    <w:p w14:paraId="060DB5AF">
      <w:pPr>
        <w:spacing w:line="360" w:lineRule="auto"/>
        <w:rPr>
          <w:rFonts w:hint="eastAsia" w:ascii="仿宋" w:hAnsi="仿宋" w:eastAsia="仿宋" w:cs="仿宋"/>
          <w:color w:val="auto"/>
          <w:sz w:val="24"/>
          <w:szCs w:val="24"/>
        </w:rPr>
      </w:pPr>
    </w:p>
    <w:p w14:paraId="1F6AA5B0">
      <w:pPr>
        <w:wordWrap/>
        <w:spacing w:line="360" w:lineRule="auto"/>
        <w:jc w:val="both"/>
        <w:rPr>
          <w:rFonts w:eastAsia="仿宋_GB2312" w:cs="仿宋_GB2312"/>
          <w:sz w:val="32"/>
          <w:szCs w:val="32"/>
        </w:rPr>
      </w:pPr>
      <w:r>
        <w:rPr>
          <w:rFonts w:hint="eastAsia" w:ascii="仿宋" w:hAnsi="仿宋" w:eastAsia="仿宋" w:cs="仿宋"/>
          <w:color w:val="auto"/>
          <w:sz w:val="24"/>
          <w:szCs w:val="24"/>
        </w:rPr>
        <w:t xml:space="preserve"> </w:t>
      </w:r>
      <w:r>
        <w:rPr>
          <w:rFonts w:hint="eastAsia" w:eastAsia="仿宋_GB2312" w:cs="仿宋_GB2312"/>
          <w:sz w:val="28"/>
          <w:szCs w:val="28"/>
          <w:lang w:bidi="ar"/>
        </w:rPr>
        <w:t xml:space="preserve">                     </w:t>
      </w:r>
      <w:r>
        <w:rPr>
          <w:rFonts w:hint="eastAsia" w:eastAsia="仿宋_GB2312" w:cs="仿宋_GB2312"/>
          <w:sz w:val="32"/>
          <w:szCs w:val="32"/>
          <w:lang w:bidi="ar"/>
        </w:rPr>
        <w:t xml:space="preserve"> </w:t>
      </w:r>
      <w:r>
        <w:rPr>
          <w:rFonts w:hint="eastAsia" w:ascii="仿宋_GB2312" w:eastAsia="仿宋_GB2312" w:cs="仿宋_GB2312"/>
          <w:sz w:val="32"/>
          <w:szCs w:val="32"/>
          <w:lang w:bidi="ar"/>
        </w:rPr>
        <w:t>日期：</w:t>
      </w:r>
      <w:r>
        <w:rPr>
          <w:rFonts w:hint="eastAsia" w:eastAsia="仿宋_GB2312" w:cs="仿宋_GB2312"/>
          <w:sz w:val="32"/>
          <w:szCs w:val="32"/>
          <w:lang w:bidi="ar"/>
        </w:rPr>
        <w:t xml:space="preserve">       </w:t>
      </w:r>
      <w:r>
        <w:rPr>
          <w:rFonts w:hint="eastAsia" w:ascii="仿宋_GB2312" w:eastAsia="仿宋_GB2312" w:cs="仿宋_GB2312"/>
          <w:sz w:val="32"/>
          <w:szCs w:val="32"/>
          <w:lang w:bidi="ar"/>
        </w:rPr>
        <w:t>年</w:t>
      </w:r>
      <w:r>
        <w:rPr>
          <w:rFonts w:hint="eastAsia" w:eastAsia="仿宋_GB2312" w:cs="仿宋_GB2312"/>
          <w:sz w:val="32"/>
          <w:szCs w:val="32"/>
          <w:lang w:bidi="ar"/>
        </w:rPr>
        <w:t xml:space="preserve">    </w:t>
      </w:r>
      <w:r>
        <w:rPr>
          <w:rFonts w:hint="eastAsia" w:ascii="仿宋_GB2312" w:eastAsia="仿宋_GB2312" w:cs="仿宋_GB2312"/>
          <w:sz w:val="32"/>
          <w:szCs w:val="32"/>
          <w:lang w:bidi="ar"/>
        </w:rPr>
        <w:t>月</w:t>
      </w:r>
      <w:r>
        <w:rPr>
          <w:rFonts w:hint="eastAsia" w:eastAsia="仿宋_GB2312" w:cs="仿宋_GB2312"/>
          <w:sz w:val="32"/>
          <w:szCs w:val="32"/>
          <w:lang w:bidi="ar"/>
        </w:rPr>
        <w:t xml:space="preserve">   </w:t>
      </w:r>
      <w:r>
        <w:rPr>
          <w:rFonts w:hint="eastAsia" w:ascii="仿宋_GB2312" w:eastAsia="仿宋_GB2312" w:cs="仿宋_GB2312"/>
          <w:sz w:val="32"/>
          <w:szCs w:val="32"/>
          <w:lang w:bidi="ar"/>
        </w:rPr>
        <w:t>日</w:t>
      </w:r>
    </w:p>
    <w:p w14:paraId="3CC62B37">
      <w:pPr>
        <w:spacing w:line="600" w:lineRule="exact"/>
        <w:rPr>
          <w:rFonts w:eastAsia="仿宋_GB2312" w:cs="仿宋_GB2312"/>
          <w:sz w:val="32"/>
          <w:szCs w:val="32"/>
          <w:lang w:bidi="ar"/>
        </w:rPr>
      </w:pPr>
      <w:r>
        <w:rPr>
          <w:rFonts w:hint="eastAsia" w:eastAsia="仿宋_GB2312" w:cs="仿宋_GB2312"/>
          <w:sz w:val="32"/>
          <w:szCs w:val="32"/>
          <w:lang w:bidi="ar"/>
        </w:rPr>
        <w:br w:type="page"/>
      </w:r>
    </w:p>
    <w:p w14:paraId="0CA0E77F">
      <w:pPr>
        <w:rPr>
          <w:rFonts w:ascii="Times New Roman" w:hAnsi="Times New Roman" w:eastAsia="方正小标宋_GBK"/>
          <w:b w:val="0"/>
          <w:bCs/>
          <w:color w:val="auto"/>
          <w:szCs w:val="44"/>
        </w:rPr>
      </w:pPr>
    </w:p>
    <w:p w14:paraId="6724A514">
      <w:pPr>
        <w:spacing w:after="315" w:afterLines="100" w:afterAutospacing="0" w:line="600" w:lineRule="exact"/>
        <w:ind w:left="1"/>
        <w:jc w:val="center"/>
        <w:rPr>
          <w:rFonts w:hint="eastAsia" w:asciiTheme="majorEastAsia" w:hAnsiTheme="majorEastAsia" w:eastAsiaTheme="majorEastAsia" w:cstheme="majorEastAsia"/>
          <w:b/>
          <w:bCs/>
          <w:kern w:val="0"/>
          <w:sz w:val="44"/>
          <w:szCs w:val="44"/>
          <w:lang w:bidi="ar"/>
        </w:rPr>
      </w:pPr>
      <w:r>
        <w:rPr>
          <w:rFonts w:hint="eastAsia" w:asciiTheme="majorEastAsia" w:hAnsiTheme="majorEastAsia" w:eastAsiaTheme="majorEastAsia" w:cstheme="majorEastAsia"/>
          <w:b/>
          <w:bCs/>
          <w:kern w:val="0"/>
          <w:sz w:val="44"/>
          <w:szCs w:val="44"/>
          <w:lang w:bidi="ar"/>
        </w:rPr>
        <w:t>基金方案</w:t>
      </w:r>
      <w:bookmarkEnd w:id="0"/>
      <w:bookmarkEnd w:id="1"/>
    </w:p>
    <w:p w14:paraId="5CD84C29">
      <w:pPr>
        <w:snapToGrid w:val="0"/>
        <w:spacing w:beforeAutospacing="0" w:line="560" w:lineRule="exact"/>
        <w:ind w:firstLine="640" w:firstLineChars="200"/>
        <w:rPr>
          <w:rFonts w:hint="eastAsia" w:ascii="仿宋" w:hAnsi="仿宋" w:eastAsia="仿宋" w:cs="仿宋"/>
          <w:b w:val="0"/>
          <w:bCs w:val="0"/>
          <w:color w:val="auto"/>
          <w:sz w:val="32"/>
          <w:szCs w:val="32"/>
        </w:rPr>
      </w:pPr>
      <w:bookmarkStart w:id="2" w:name="_Toc514847334"/>
      <w:r>
        <w:rPr>
          <w:rFonts w:hint="eastAsia" w:ascii="仿宋" w:hAnsi="仿宋" w:eastAsia="仿宋" w:cs="仿宋"/>
          <w:color w:val="auto"/>
          <w:sz w:val="32"/>
          <w:szCs w:val="32"/>
          <w:lang w:val="en-US" w:eastAsia="zh-CN"/>
        </w:rPr>
        <w:t>申报机构</w:t>
      </w:r>
      <w:r>
        <w:rPr>
          <w:rFonts w:hint="eastAsia" w:ascii="仿宋" w:hAnsi="仿宋" w:eastAsia="仿宋" w:cs="仿宋"/>
          <w:color w:val="auto"/>
          <w:sz w:val="32"/>
          <w:szCs w:val="32"/>
        </w:rPr>
        <w:t>按以下内容拟定基金方案文字材料，并提交附件及相关证明材料。</w:t>
      </w:r>
      <w:r>
        <w:rPr>
          <w:rFonts w:hint="eastAsia" w:ascii="仿宋" w:hAnsi="仿宋" w:eastAsia="仿宋" w:cs="仿宋"/>
          <w:b w:val="0"/>
          <w:bCs w:val="0"/>
          <w:color w:val="auto"/>
          <w:sz w:val="32"/>
          <w:szCs w:val="32"/>
        </w:rPr>
        <w:t>材料要求完整、真实，列清目录并装订整齐。</w:t>
      </w:r>
    </w:p>
    <w:p w14:paraId="4F4BA312">
      <w:pPr>
        <w:snapToGrid w:val="0"/>
        <w:spacing w:line="560" w:lineRule="exact"/>
        <w:ind w:left="0" w:leftChars="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一、</w:t>
      </w:r>
      <w:r>
        <w:rPr>
          <w:rFonts w:hint="eastAsia" w:ascii="仿宋" w:hAnsi="仿宋" w:eastAsia="仿宋" w:cs="仿宋"/>
          <w:color w:val="auto"/>
          <w:sz w:val="32"/>
          <w:szCs w:val="32"/>
          <w:lang w:val="en-US" w:eastAsia="zh-CN"/>
        </w:rPr>
        <w:t>申报机构</w:t>
      </w:r>
      <w:r>
        <w:rPr>
          <w:rFonts w:hint="eastAsia" w:ascii="仿宋" w:hAnsi="仿宋" w:eastAsia="仿宋" w:cs="仿宋"/>
          <w:bCs/>
          <w:color w:val="auto"/>
          <w:sz w:val="32"/>
          <w:szCs w:val="32"/>
        </w:rPr>
        <w:t>概况</w:t>
      </w:r>
      <w:bookmarkEnd w:id="2"/>
    </w:p>
    <w:p w14:paraId="154315BD">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（一）概述。</w:t>
      </w:r>
    </w:p>
    <w:p w14:paraId="503787F5">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（二）核心优势。</w:t>
      </w:r>
    </w:p>
    <w:p w14:paraId="3BBB3C5E">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（三）获得的荣誉。</w:t>
      </w:r>
    </w:p>
    <w:p w14:paraId="207D2B45">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（四）经营状况。</w:t>
      </w:r>
    </w:p>
    <w:p w14:paraId="59ED3C9B">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1.组织结构及股权结构（附图）。</w:t>
      </w:r>
    </w:p>
    <w:p w14:paraId="07E5CA11">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2.主要管理业绩，包括在管基金相关情况及过往管理基金业绩等。</w:t>
      </w:r>
      <w:bookmarkStart w:id="3" w:name="_Toc514847335"/>
    </w:p>
    <w:p w14:paraId="3B78E052">
      <w:pPr>
        <w:snapToGrid w:val="0"/>
        <w:spacing w:line="560" w:lineRule="exact"/>
        <w:ind w:left="0" w:leftChars="0" w:firstLine="640" w:firstLineChars="200"/>
        <w:rPr>
          <w:rFonts w:hint="eastAsia" w:ascii="仿宋" w:hAnsi="仿宋" w:eastAsia="仿宋" w:cs="仿宋"/>
          <w:color w:val="auto"/>
          <w:sz w:val="32"/>
          <w:szCs w:val="32"/>
        </w:rPr>
      </w:pPr>
      <w:r>
        <w:rPr>
          <w:rFonts w:hint="eastAsia" w:ascii="仿宋" w:hAnsi="仿宋" w:eastAsia="仿宋" w:cs="仿宋"/>
          <w:bCs/>
          <w:color w:val="auto"/>
          <w:sz w:val="32"/>
          <w:szCs w:val="32"/>
        </w:rPr>
        <w:t>二、基金</w:t>
      </w:r>
      <w:bookmarkEnd w:id="3"/>
      <w:r>
        <w:rPr>
          <w:rFonts w:hint="eastAsia" w:ascii="仿宋" w:hAnsi="仿宋" w:eastAsia="仿宋" w:cs="仿宋"/>
          <w:bCs/>
          <w:color w:val="auto"/>
          <w:sz w:val="32"/>
          <w:szCs w:val="32"/>
        </w:rPr>
        <w:t>核心要素</w:t>
      </w:r>
    </w:p>
    <w:p w14:paraId="5FCEFF67">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（一）基金名称。</w:t>
      </w:r>
    </w:p>
    <w:p w14:paraId="7E48BB98">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（二）基金规模。</w:t>
      </w:r>
    </w:p>
    <w:p w14:paraId="6C57CB47">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（三）基金组织形式与注册地。</w:t>
      </w:r>
    </w:p>
    <w:p w14:paraId="1C991BE5">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（四）基金存续期限，需明确投资期与退出期。</w:t>
      </w:r>
    </w:p>
    <w:p w14:paraId="0B43A26E">
      <w:pPr>
        <w:snapToGrid w:val="0"/>
        <w:spacing w:line="560" w:lineRule="exact"/>
        <w:ind w:firstLine="640" w:firstLineChars="200"/>
        <w:rPr>
          <w:rFonts w:hint="eastAsia" w:ascii="仿宋" w:hAnsi="仿宋" w:eastAsia="仿宋" w:cs="仿宋"/>
          <w:color w:val="auto"/>
          <w:sz w:val="32"/>
          <w:szCs w:val="32"/>
        </w:rPr>
      </w:pPr>
      <w:bookmarkStart w:id="4" w:name="_Toc514847336"/>
      <w:r>
        <w:rPr>
          <w:rFonts w:hint="eastAsia" w:ascii="仿宋" w:hAnsi="仿宋" w:eastAsia="仿宋" w:cs="仿宋"/>
          <w:color w:val="auto"/>
          <w:sz w:val="32"/>
          <w:szCs w:val="32"/>
        </w:rPr>
        <w:t>（五）基金投资策略。</w:t>
      </w:r>
    </w:p>
    <w:p w14:paraId="7CD44E30">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（六）基金投决机制。</w:t>
      </w:r>
    </w:p>
    <w:p w14:paraId="45443F3D">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（七）资金募集情况。</w:t>
      </w:r>
    </w:p>
    <w:p w14:paraId="7C3BE9DB">
      <w:pPr>
        <w:snapToGrid w:val="0"/>
        <w:spacing w:line="560" w:lineRule="exact"/>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1.基金出资人名单及出资比例</w:t>
      </w:r>
      <w:r>
        <w:rPr>
          <w:rFonts w:hint="eastAsia" w:ascii="仿宋" w:hAnsi="仿宋" w:eastAsia="仿宋" w:cs="仿宋"/>
          <w:color w:val="auto"/>
          <w:sz w:val="32"/>
          <w:szCs w:val="32"/>
          <w:lang w:eastAsia="zh-CN"/>
        </w:rPr>
        <w:t>。</w:t>
      </w:r>
    </w:p>
    <w:p w14:paraId="7E6152C5">
      <w:pPr>
        <w:snapToGrid w:val="0"/>
        <w:spacing w:line="560" w:lineRule="exact"/>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2.出资人、基金管理人之间的关联关系说明</w:t>
      </w:r>
      <w:r>
        <w:rPr>
          <w:rFonts w:hint="eastAsia" w:ascii="仿宋" w:hAnsi="仿宋" w:eastAsia="仿宋" w:cs="仿宋"/>
          <w:color w:val="auto"/>
          <w:sz w:val="32"/>
          <w:szCs w:val="32"/>
          <w:lang w:eastAsia="zh-CN"/>
        </w:rPr>
        <w:t>。</w:t>
      </w:r>
    </w:p>
    <w:p w14:paraId="6AE0458E">
      <w:pPr>
        <w:snapToGrid w:val="0"/>
        <w:spacing w:line="560" w:lineRule="exact"/>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3.确保各出资人出资到位的措施、出资人出资不到位的补救预案</w:t>
      </w:r>
      <w:r>
        <w:rPr>
          <w:rFonts w:hint="eastAsia" w:ascii="仿宋" w:hAnsi="仿宋" w:eastAsia="仿宋" w:cs="仿宋"/>
          <w:color w:val="auto"/>
          <w:sz w:val="32"/>
          <w:szCs w:val="32"/>
          <w:lang w:eastAsia="zh-CN"/>
        </w:rPr>
        <w:t>。</w:t>
      </w:r>
    </w:p>
    <w:p w14:paraId="39907D27">
      <w:pPr>
        <w:snapToGrid w:val="0"/>
        <w:spacing w:line="560" w:lineRule="exact"/>
        <w:ind w:firstLine="640" w:firstLineChars="200"/>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4.出资人的详细介绍，包括出资能力、资金来源、主营业务、行业地位、产业优势、重要荣誉等</w:t>
      </w:r>
      <w:r>
        <w:rPr>
          <w:rFonts w:hint="eastAsia" w:ascii="仿宋" w:hAnsi="仿宋" w:eastAsia="仿宋" w:cs="仿宋"/>
          <w:color w:val="auto"/>
          <w:sz w:val="32"/>
          <w:szCs w:val="32"/>
          <w:highlight w:val="none"/>
          <w:lang w:eastAsia="zh-CN"/>
        </w:rPr>
        <w:t>。</w:t>
      </w:r>
    </w:p>
    <w:p w14:paraId="35D7DFCE">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（八）基金投资。</w:t>
      </w:r>
    </w:p>
    <w:p w14:paraId="368775FB">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1.基金主要投资领域</w:t>
      </w:r>
    </w:p>
    <w:p w14:paraId="72DBC329">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2.基金投资地域</w:t>
      </w:r>
    </w:p>
    <w:p w14:paraId="24324ED7">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3.基金拟投资行业的行业分析</w:t>
      </w:r>
    </w:p>
    <w:p w14:paraId="2078EC39">
      <w:pPr>
        <w:snapToGrid w:val="0"/>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4.项目储备情况，其中</w:t>
      </w:r>
      <w:r>
        <w:rPr>
          <w:rFonts w:hint="eastAsia" w:ascii="仿宋" w:hAnsi="仿宋" w:eastAsia="仿宋" w:cs="仿宋"/>
          <w:color w:val="auto"/>
          <w:sz w:val="32"/>
          <w:szCs w:val="32"/>
          <w:highlight w:val="none"/>
          <w:lang w:val="en-US" w:eastAsia="zh-CN"/>
        </w:rPr>
        <w:t>安徽</w:t>
      </w:r>
      <w:r>
        <w:rPr>
          <w:rFonts w:hint="eastAsia" w:ascii="仿宋" w:hAnsi="仿宋" w:eastAsia="仿宋" w:cs="仿宋"/>
          <w:color w:val="auto"/>
          <w:sz w:val="32"/>
          <w:szCs w:val="32"/>
          <w:highlight w:val="none"/>
        </w:rPr>
        <w:t>省内主投领域储备项目不低于3个</w:t>
      </w:r>
    </w:p>
    <w:p w14:paraId="57B71C52">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（九）基金管理费及收益分配。</w:t>
      </w:r>
    </w:p>
    <w:p w14:paraId="091FAA22">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基金管理费提取标准和计算方法，基金门槛收益、收益分配机制等。</w:t>
      </w:r>
    </w:p>
    <w:p w14:paraId="49CD08B8">
      <w:pPr>
        <w:snapToGrid w:val="0"/>
        <w:spacing w:line="560" w:lineRule="exact"/>
        <w:ind w:left="0" w:leftChars="0" w:firstLine="640" w:firstLineChars="200"/>
        <w:rPr>
          <w:rFonts w:hint="eastAsia" w:ascii="仿宋" w:hAnsi="仿宋" w:eastAsia="仿宋" w:cs="仿宋"/>
          <w:color w:val="auto"/>
          <w:sz w:val="32"/>
          <w:szCs w:val="32"/>
        </w:rPr>
      </w:pPr>
      <w:r>
        <w:rPr>
          <w:rFonts w:hint="eastAsia" w:ascii="仿宋" w:hAnsi="仿宋" w:eastAsia="仿宋" w:cs="仿宋"/>
          <w:bCs/>
          <w:color w:val="auto"/>
          <w:sz w:val="32"/>
          <w:szCs w:val="32"/>
        </w:rPr>
        <w:t>三、基金管理人情况</w:t>
      </w:r>
      <w:bookmarkEnd w:id="4"/>
    </w:p>
    <w:p w14:paraId="389C8F1B">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（一）治理结构及股权结构（附图）。</w:t>
      </w:r>
    </w:p>
    <w:p w14:paraId="088502C9">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（二）管理基金情况。</w:t>
      </w:r>
    </w:p>
    <w:p w14:paraId="0D777767">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（三）制度建设概况。</w:t>
      </w:r>
    </w:p>
    <w:p w14:paraId="46DA4153">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（四）风险控制措施。</w:t>
      </w:r>
    </w:p>
    <w:p w14:paraId="5B98F425">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（五）项目投资程序。</w:t>
      </w:r>
    </w:p>
    <w:p w14:paraId="77E5AF28">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（六）管理团队组成情况。</w:t>
      </w:r>
    </w:p>
    <w:p w14:paraId="4DF6C4BD">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七</w:t>
      </w:r>
      <w:r>
        <w:rPr>
          <w:rFonts w:hint="eastAsia" w:ascii="仿宋" w:hAnsi="仿宋" w:eastAsia="仿宋" w:cs="仿宋"/>
          <w:color w:val="auto"/>
          <w:sz w:val="32"/>
          <w:szCs w:val="32"/>
        </w:rPr>
        <w:t>）管理团队优势，包括不限于产业、行业和专业优势等。</w:t>
      </w:r>
    </w:p>
    <w:p w14:paraId="4D7B859F">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八</w:t>
      </w:r>
      <w:r>
        <w:rPr>
          <w:rFonts w:hint="eastAsia" w:ascii="仿宋" w:hAnsi="仿宋" w:eastAsia="仿宋" w:cs="仿宋"/>
          <w:color w:val="auto"/>
          <w:sz w:val="32"/>
          <w:szCs w:val="32"/>
        </w:rPr>
        <w:t>）管理团队激励、约束、跟投机制。</w:t>
      </w:r>
    </w:p>
    <w:p w14:paraId="0C72409B">
      <w:pPr>
        <w:snapToGrid w:val="0"/>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九</w:t>
      </w:r>
      <w:r>
        <w:rPr>
          <w:rFonts w:hint="eastAsia" w:ascii="仿宋" w:hAnsi="仿宋" w:eastAsia="仿宋" w:cs="仿宋"/>
          <w:color w:val="auto"/>
          <w:sz w:val="32"/>
          <w:szCs w:val="32"/>
        </w:rPr>
        <w:t>）管理团队历史业绩</w:t>
      </w:r>
      <w:bookmarkStart w:id="5" w:name="_Toc514847337"/>
      <w:r>
        <w:rPr>
          <w:rFonts w:hint="eastAsia" w:ascii="仿宋" w:hAnsi="仿宋" w:eastAsia="仿宋" w:cs="仿宋"/>
          <w:color w:val="auto"/>
          <w:sz w:val="32"/>
          <w:szCs w:val="32"/>
        </w:rPr>
        <w:t>。</w:t>
      </w:r>
      <w:r>
        <w:rPr>
          <w:rFonts w:hint="eastAsia" w:ascii="仿宋" w:hAnsi="仿宋" w:eastAsia="仿宋" w:cs="仿宋"/>
          <w:color w:val="auto"/>
          <w:sz w:val="32"/>
          <w:szCs w:val="32"/>
          <w:highlight w:val="none"/>
        </w:rPr>
        <w:t>成功案例</w:t>
      </w:r>
      <w:r>
        <w:rPr>
          <w:rFonts w:hint="eastAsia" w:ascii="仿宋" w:hAnsi="仿宋" w:eastAsia="仿宋" w:cs="仿宋"/>
          <w:color w:val="auto"/>
          <w:sz w:val="32"/>
          <w:szCs w:val="32"/>
        </w:rPr>
        <w:t>不少于</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个，其中与</w:t>
      </w:r>
      <w:r>
        <w:rPr>
          <w:rFonts w:hint="eastAsia" w:ascii="仿宋" w:hAnsi="仿宋" w:eastAsia="仿宋" w:cs="仿宋"/>
          <w:color w:val="auto"/>
          <w:sz w:val="32"/>
          <w:szCs w:val="32"/>
          <w:lang w:val="en-US" w:eastAsia="zh-CN"/>
        </w:rPr>
        <w:t>新能源和节能环保</w:t>
      </w:r>
      <w:r>
        <w:rPr>
          <w:rFonts w:hint="eastAsia" w:ascii="仿宋" w:hAnsi="仿宋" w:eastAsia="仿宋" w:cs="仿宋"/>
          <w:color w:val="auto"/>
          <w:sz w:val="32"/>
          <w:szCs w:val="32"/>
        </w:rPr>
        <w:t>相关领域的成功投资案例不少于1个。</w:t>
      </w:r>
      <w:r>
        <w:rPr>
          <w:rFonts w:hint="eastAsia" w:ascii="仿宋" w:hAnsi="仿宋" w:eastAsia="仿宋" w:cs="仿宋"/>
          <w:color w:val="auto"/>
          <w:sz w:val="32"/>
          <w:szCs w:val="32"/>
          <w:highlight w:val="none"/>
        </w:rPr>
        <w:t>成功案例是指有材料证明：1.已成功退出；或2.暂未退出，但已报会或已成功上市。</w:t>
      </w:r>
    </w:p>
    <w:p w14:paraId="448CD516">
      <w:pPr>
        <w:spacing w:line="560" w:lineRule="exact"/>
        <w:rPr>
          <w:rFonts w:hint="eastAsia" w:ascii="仿宋" w:hAnsi="仿宋" w:eastAsia="仿宋" w:cs="仿宋"/>
          <w:bCs/>
          <w:color w:val="auto"/>
          <w:sz w:val="32"/>
          <w:szCs w:val="32"/>
        </w:rPr>
      </w:pPr>
      <w:r>
        <w:rPr>
          <w:rFonts w:hint="eastAsia" w:ascii="仿宋" w:hAnsi="仿宋" w:eastAsia="仿宋" w:cs="仿宋"/>
          <w:bCs/>
          <w:color w:val="auto"/>
          <w:sz w:val="32"/>
          <w:szCs w:val="32"/>
        </w:rPr>
        <w:t>四、</w:t>
      </w:r>
      <w:r>
        <w:rPr>
          <w:rFonts w:hint="eastAsia" w:ascii="仿宋" w:hAnsi="仿宋" w:eastAsia="仿宋" w:cs="仿宋"/>
          <w:bCs/>
          <w:color w:val="auto"/>
          <w:sz w:val="32"/>
          <w:szCs w:val="32"/>
          <w:lang w:val="en-US" w:eastAsia="zh-CN"/>
        </w:rPr>
        <w:t>申报机构</w:t>
      </w:r>
      <w:r>
        <w:rPr>
          <w:rFonts w:hint="eastAsia" w:ascii="仿宋" w:hAnsi="仿宋" w:eastAsia="仿宋" w:cs="仿宋"/>
          <w:bCs/>
          <w:color w:val="auto"/>
          <w:sz w:val="32"/>
          <w:szCs w:val="32"/>
        </w:rPr>
        <w:t>认为需要说明或提供的其他证明材料</w:t>
      </w:r>
      <w:bookmarkEnd w:id="5"/>
    </w:p>
    <w:p w14:paraId="1241083A">
      <w:pPr>
        <w:spacing w:after="315" w:afterLines="100" w:afterAutospacing="0" w:line="560" w:lineRule="exact"/>
        <w:jc w:val="center"/>
        <w:rPr>
          <w:rFonts w:hint="eastAsia" w:ascii="仿宋" w:hAnsi="仿宋" w:eastAsia="仿宋" w:cs="仿宋"/>
          <w:color w:val="auto"/>
          <w:sz w:val="44"/>
          <w:szCs w:val="44"/>
        </w:rPr>
      </w:pPr>
      <w:r>
        <w:rPr>
          <w:rFonts w:hint="eastAsia" w:eastAsia="仿宋_GB2312" w:cs="仿宋_GB2312"/>
          <w:sz w:val="28"/>
          <w:szCs w:val="28"/>
          <w:lang w:bidi="ar"/>
        </w:rPr>
        <w:br w:type="page"/>
      </w:r>
      <w:r>
        <w:rPr>
          <w:rFonts w:hint="eastAsia" w:ascii="宋体" w:hAnsi="宋体" w:eastAsia="宋体" w:cs="宋体"/>
          <w:b/>
          <w:bCs/>
          <w:kern w:val="0"/>
          <w:sz w:val="44"/>
          <w:szCs w:val="44"/>
          <w:lang w:bidi="ar"/>
        </w:rPr>
        <w:t>需提供附件材料清单</w:t>
      </w:r>
    </w:p>
    <w:p w14:paraId="373E33C0">
      <w:pPr>
        <w:spacing w:beforeAutospacing="0" w:line="560" w:lineRule="exact"/>
        <w:ind w:firstLine="640" w:firstLineChars="200"/>
        <w:rPr>
          <w:rFonts w:hint="eastAsia" w:ascii="仿宋" w:hAnsi="仿宋" w:eastAsia="仿宋" w:cs="仿宋"/>
          <w:color w:val="auto"/>
          <w:sz w:val="32"/>
          <w:szCs w:val="32"/>
        </w:rPr>
      </w:pPr>
      <w:bookmarkStart w:id="6" w:name="_Toc514847343"/>
      <w:r>
        <w:rPr>
          <w:rFonts w:hint="eastAsia" w:ascii="仿宋" w:hAnsi="仿宋" w:eastAsia="仿宋" w:cs="仿宋"/>
          <w:color w:val="auto"/>
          <w:sz w:val="32"/>
          <w:szCs w:val="32"/>
        </w:rPr>
        <w:t>一、</w:t>
      </w:r>
      <w:r>
        <w:rPr>
          <w:rFonts w:hint="eastAsia" w:ascii="仿宋" w:hAnsi="仿宋" w:eastAsia="仿宋" w:cs="仿宋"/>
          <w:color w:val="auto"/>
          <w:sz w:val="32"/>
          <w:szCs w:val="32"/>
          <w:lang w:eastAsia="zh-CN"/>
        </w:rPr>
        <w:t>申报机构</w:t>
      </w:r>
      <w:r>
        <w:rPr>
          <w:rFonts w:hint="eastAsia" w:ascii="仿宋" w:hAnsi="仿宋" w:eastAsia="仿宋" w:cs="仿宋"/>
          <w:color w:val="auto"/>
          <w:sz w:val="32"/>
          <w:szCs w:val="32"/>
        </w:rPr>
        <w:t>基本情况表（附件1）；</w:t>
      </w:r>
    </w:p>
    <w:p w14:paraId="7EF7B3AC">
      <w:pPr>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二、基金核心要素情况表（附件2）；</w:t>
      </w:r>
    </w:p>
    <w:bookmarkEnd w:id="6"/>
    <w:p w14:paraId="6F97B415">
      <w:pPr>
        <w:spacing w:line="560" w:lineRule="exact"/>
        <w:ind w:firstLine="640" w:firstLineChars="200"/>
        <w:rPr>
          <w:rFonts w:hint="eastAsia" w:ascii="仿宋" w:hAnsi="仿宋" w:eastAsia="仿宋" w:cs="仿宋"/>
          <w:color w:val="auto"/>
          <w:sz w:val="32"/>
          <w:szCs w:val="32"/>
        </w:rPr>
      </w:pPr>
      <w:bookmarkStart w:id="7" w:name="_Toc514847345"/>
      <w:bookmarkStart w:id="8" w:name="_Toc514847344"/>
      <w:r>
        <w:rPr>
          <w:rFonts w:hint="eastAsia" w:ascii="仿宋" w:hAnsi="仿宋" w:eastAsia="仿宋" w:cs="仿宋"/>
          <w:color w:val="auto"/>
          <w:sz w:val="32"/>
          <w:szCs w:val="32"/>
        </w:rPr>
        <w:t>三、基金主要出资人（认缴出资比例达到20%）近2个会计年度经审计的财务会计报告</w:t>
      </w:r>
      <w:bookmarkEnd w:id="7"/>
      <w:r>
        <w:rPr>
          <w:rFonts w:hint="eastAsia" w:ascii="仿宋" w:hAnsi="仿宋" w:eastAsia="仿宋" w:cs="仿宋"/>
          <w:color w:val="auto"/>
          <w:sz w:val="32"/>
          <w:szCs w:val="32"/>
        </w:rPr>
        <w:t>；</w:t>
      </w:r>
    </w:p>
    <w:p w14:paraId="0EA0D262">
      <w:pPr>
        <w:spacing w:line="560" w:lineRule="exact"/>
        <w:ind w:firstLine="640" w:firstLineChars="200"/>
        <w:rPr>
          <w:rFonts w:hint="eastAsia" w:ascii="仿宋" w:hAnsi="仿宋" w:eastAsia="仿宋" w:cs="仿宋"/>
          <w:color w:val="auto"/>
          <w:sz w:val="32"/>
          <w:szCs w:val="32"/>
        </w:rPr>
      </w:pPr>
      <w:bookmarkStart w:id="9" w:name="_Toc514847347"/>
      <w:r>
        <w:rPr>
          <w:rFonts w:hint="eastAsia" w:ascii="仿宋" w:hAnsi="仿宋" w:eastAsia="仿宋" w:cs="仿宋"/>
          <w:color w:val="auto"/>
          <w:sz w:val="32"/>
          <w:szCs w:val="32"/>
        </w:rPr>
        <w:t>四、</w:t>
      </w:r>
      <w:r>
        <w:rPr>
          <w:rFonts w:hint="eastAsia" w:ascii="仿宋" w:hAnsi="仿宋" w:eastAsia="仿宋" w:cs="仿宋"/>
          <w:color w:val="auto"/>
          <w:sz w:val="32"/>
          <w:szCs w:val="32"/>
          <w:lang w:eastAsia="zh-CN"/>
        </w:rPr>
        <w:t>申报机构</w:t>
      </w:r>
      <w:r>
        <w:rPr>
          <w:rFonts w:hint="eastAsia" w:ascii="仿宋" w:hAnsi="仿宋" w:eastAsia="仿宋" w:cs="仿宋"/>
          <w:color w:val="auto"/>
          <w:sz w:val="32"/>
          <w:szCs w:val="32"/>
        </w:rPr>
        <w:t>的营业执照、公司章程（含修正案）或合伙协议</w:t>
      </w:r>
      <w:bookmarkEnd w:id="9"/>
      <w:r>
        <w:rPr>
          <w:rFonts w:hint="eastAsia" w:ascii="仿宋" w:hAnsi="仿宋" w:eastAsia="仿宋" w:cs="仿宋"/>
          <w:color w:val="auto"/>
          <w:sz w:val="32"/>
          <w:szCs w:val="32"/>
        </w:rPr>
        <w:t>；</w:t>
      </w:r>
    </w:p>
    <w:p w14:paraId="70DA4323">
      <w:pPr>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五、</w:t>
      </w:r>
      <w:r>
        <w:rPr>
          <w:rFonts w:hint="eastAsia" w:ascii="仿宋" w:hAnsi="仿宋" w:eastAsia="仿宋" w:cs="仿宋"/>
          <w:color w:val="auto"/>
          <w:sz w:val="32"/>
          <w:szCs w:val="32"/>
          <w:lang w:val="en-US" w:eastAsia="zh-CN"/>
        </w:rPr>
        <w:t>申报机构</w:t>
      </w:r>
      <w:r>
        <w:rPr>
          <w:rFonts w:hint="eastAsia" w:ascii="仿宋" w:hAnsi="仿宋" w:eastAsia="仿宋" w:cs="仿宋"/>
          <w:color w:val="auto"/>
          <w:sz w:val="32"/>
          <w:szCs w:val="32"/>
        </w:rPr>
        <w:t>完成中国证券投资基金业协会基金管理人登记的有效证明</w:t>
      </w:r>
      <w:bookmarkEnd w:id="8"/>
      <w:r>
        <w:rPr>
          <w:rFonts w:hint="eastAsia" w:ascii="仿宋" w:hAnsi="仿宋" w:eastAsia="仿宋" w:cs="仿宋"/>
          <w:color w:val="auto"/>
          <w:sz w:val="32"/>
          <w:szCs w:val="32"/>
        </w:rPr>
        <w:t>；</w:t>
      </w:r>
    </w:p>
    <w:p w14:paraId="2A6DE027">
      <w:pPr>
        <w:spacing w:line="560" w:lineRule="exact"/>
        <w:ind w:firstLine="640" w:firstLineChars="200"/>
        <w:rPr>
          <w:rFonts w:hint="eastAsia" w:ascii="仿宋" w:hAnsi="仿宋" w:eastAsia="仿宋" w:cs="仿宋"/>
          <w:color w:val="auto"/>
          <w:sz w:val="32"/>
          <w:szCs w:val="32"/>
        </w:rPr>
      </w:pPr>
      <w:bookmarkStart w:id="10" w:name="_Toc514847346"/>
      <w:bookmarkStart w:id="11" w:name="_Toc514847342"/>
      <w:r>
        <w:rPr>
          <w:rFonts w:hint="eastAsia" w:ascii="仿宋" w:hAnsi="仿宋" w:eastAsia="仿宋" w:cs="仿宋"/>
          <w:color w:val="auto"/>
          <w:sz w:val="32"/>
          <w:szCs w:val="32"/>
        </w:rPr>
        <w:t>六、</w:t>
      </w:r>
      <w:r>
        <w:rPr>
          <w:rFonts w:hint="eastAsia" w:ascii="仿宋" w:hAnsi="仿宋" w:eastAsia="仿宋" w:cs="仿宋"/>
          <w:color w:val="auto"/>
          <w:sz w:val="32"/>
          <w:szCs w:val="32"/>
          <w:lang w:val="en-US" w:eastAsia="zh-CN"/>
        </w:rPr>
        <w:t>申报机构</w:t>
      </w:r>
      <w:r>
        <w:rPr>
          <w:rFonts w:hint="eastAsia" w:ascii="仿宋" w:hAnsi="仿宋" w:eastAsia="仿宋" w:cs="仿宋"/>
          <w:color w:val="auto"/>
          <w:sz w:val="32"/>
          <w:szCs w:val="32"/>
        </w:rPr>
        <w:t>最近3个会计年度经审计的财务会计报告及最近3个月的财务报表</w:t>
      </w:r>
      <w:bookmarkEnd w:id="10"/>
      <w:r>
        <w:rPr>
          <w:rFonts w:hint="eastAsia" w:ascii="仿宋" w:hAnsi="仿宋" w:eastAsia="仿宋" w:cs="仿宋"/>
          <w:color w:val="auto"/>
          <w:sz w:val="32"/>
          <w:szCs w:val="32"/>
        </w:rPr>
        <w:t>；</w:t>
      </w:r>
    </w:p>
    <w:p w14:paraId="221FDCCB">
      <w:pPr>
        <w:spacing w:line="58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七、</w:t>
      </w:r>
      <w:r>
        <w:rPr>
          <w:rFonts w:hint="eastAsia" w:ascii="仿宋" w:hAnsi="仿宋" w:eastAsia="仿宋" w:cs="仿宋"/>
          <w:color w:val="auto"/>
          <w:sz w:val="32"/>
          <w:szCs w:val="32"/>
          <w:lang w:val="en-US" w:eastAsia="zh-CN"/>
        </w:rPr>
        <w:t>申报机构</w:t>
      </w:r>
      <w:r>
        <w:rPr>
          <w:rFonts w:hint="eastAsia" w:ascii="仿宋" w:hAnsi="仿宋" w:eastAsia="仿宋" w:cs="仿宋"/>
          <w:color w:val="auto"/>
          <w:sz w:val="32"/>
          <w:szCs w:val="32"/>
        </w:rPr>
        <w:t>核心成员简历</w:t>
      </w:r>
      <w:bookmarkEnd w:id="11"/>
      <w:r>
        <w:rPr>
          <w:rFonts w:hint="eastAsia" w:ascii="仿宋" w:hAnsi="仿宋" w:eastAsia="仿宋" w:cs="仿宋"/>
          <w:color w:val="auto"/>
          <w:sz w:val="32"/>
          <w:szCs w:val="32"/>
        </w:rPr>
        <w:t>（附件3），团队高级管理人员（含常驻</w:t>
      </w:r>
      <w:r>
        <w:rPr>
          <w:rFonts w:hint="eastAsia" w:ascii="仿宋" w:hAnsi="仿宋" w:eastAsia="仿宋" w:cs="仿宋"/>
          <w:color w:val="auto"/>
          <w:sz w:val="32"/>
          <w:szCs w:val="32"/>
          <w:lang w:val="en-US" w:eastAsia="zh-CN"/>
        </w:rPr>
        <w:t>安徽</w:t>
      </w:r>
      <w:r>
        <w:rPr>
          <w:rFonts w:hint="eastAsia" w:ascii="仿宋" w:hAnsi="仿宋" w:eastAsia="仿宋" w:cs="仿宋"/>
          <w:color w:val="auto"/>
          <w:sz w:val="32"/>
          <w:szCs w:val="32"/>
        </w:rPr>
        <w:t>人员）简历（附件3）</w:t>
      </w:r>
      <w:r>
        <w:rPr>
          <w:rFonts w:hint="eastAsia" w:ascii="仿宋" w:hAnsi="仿宋" w:eastAsia="仿宋" w:cs="仿宋"/>
          <w:sz w:val="32"/>
          <w:szCs w:val="32"/>
        </w:rPr>
        <w:t>并附身份证复印件、任职证明及所获主要荣誉，基金从业资格证书复印件</w:t>
      </w:r>
      <w:r>
        <w:rPr>
          <w:rFonts w:hint="eastAsia" w:ascii="仿宋" w:hAnsi="仿宋" w:eastAsia="仿宋" w:cs="仿宋"/>
          <w:color w:val="auto"/>
          <w:sz w:val="32"/>
          <w:szCs w:val="32"/>
        </w:rPr>
        <w:t>及稳定合作经历证明材料；</w:t>
      </w:r>
    </w:p>
    <w:p w14:paraId="4DCE42E8">
      <w:pPr>
        <w:spacing w:line="560" w:lineRule="exact"/>
        <w:ind w:firstLine="640" w:firstLineChars="200"/>
        <w:rPr>
          <w:rFonts w:hint="eastAsia"/>
        </w:rPr>
      </w:pPr>
      <w:bookmarkStart w:id="12" w:name="_Toc514847352"/>
      <w:r>
        <w:rPr>
          <w:rFonts w:hint="eastAsia" w:ascii="仿宋" w:hAnsi="仿宋" w:eastAsia="仿宋" w:cs="仿宋"/>
          <w:color w:val="auto"/>
          <w:sz w:val="32"/>
          <w:szCs w:val="32"/>
        </w:rPr>
        <w:t>八、</w:t>
      </w:r>
      <w:r>
        <w:rPr>
          <w:rFonts w:hint="eastAsia" w:ascii="仿宋" w:hAnsi="仿宋" w:eastAsia="仿宋" w:cs="仿宋"/>
          <w:color w:val="auto"/>
          <w:sz w:val="32"/>
          <w:szCs w:val="32"/>
          <w:lang w:val="en-US" w:eastAsia="zh-CN"/>
        </w:rPr>
        <w:t>申报机构</w:t>
      </w:r>
      <w:r>
        <w:rPr>
          <w:rFonts w:hint="eastAsia" w:ascii="仿宋" w:hAnsi="仿宋" w:eastAsia="仿宋" w:cs="仿宋"/>
          <w:color w:val="auto"/>
          <w:sz w:val="32"/>
          <w:szCs w:val="32"/>
        </w:rPr>
        <w:t>的制度清单及主要管理制度内容，包括投资制度、风控和内控制度、激励和跟投制度、投决会议事规则及关联交易表决机制说明</w:t>
      </w:r>
      <w:bookmarkEnd w:id="12"/>
      <w:r>
        <w:rPr>
          <w:rFonts w:hint="eastAsia" w:ascii="仿宋" w:hAnsi="仿宋" w:eastAsia="仿宋" w:cs="仿宋"/>
          <w:color w:val="auto"/>
          <w:sz w:val="32"/>
          <w:szCs w:val="32"/>
        </w:rPr>
        <w:t>等；</w:t>
      </w:r>
    </w:p>
    <w:p w14:paraId="5021103B">
      <w:pPr>
        <w:spacing w:line="58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九、管理团队历史投资情况表（附件4）；</w:t>
      </w:r>
    </w:p>
    <w:p w14:paraId="2D2DF0C9">
      <w:pPr>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十、</w:t>
      </w:r>
      <w:r>
        <w:rPr>
          <w:rFonts w:hint="eastAsia" w:ascii="仿宋" w:hAnsi="仿宋" w:eastAsia="仿宋" w:cs="仿宋"/>
          <w:color w:val="auto"/>
          <w:sz w:val="32"/>
          <w:szCs w:val="32"/>
          <w:lang w:val="en-US" w:eastAsia="zh-CN"/>
        </w:rPr>
        <w:t>申报机构</w:t>
      </w:r>
      <w:r>
        <w:rPr>
          <w:rFonts w:hint="eastAsia" w:ascii="仿宋" w:hAnsi="仿宋" w:eastAsia="仿宋" w:cs="仿宋"/>
          <w:color w:val="auto"/>
          <w:sz w:val="32"/>
          <w:szCs w:val="32"/>
        </w:rPr>
        <w:t>管理基金情况表（附件5）；</w:t>
      </w:r>
    </w:p>
    <w:p w14:paraId="626614C0">
      <w:pPr>
        <w:pStyle w:val="2"/>
        <w:rPr>
          <w:rFonts w:hint="eastAsia" w:eastAsia="仿宋"/>
          <w:lang w:val="en-US" w:eastAsia="zh-CN"/>
        </w:rPr>
      </w:pPr>
      <w:r>
        <w:rPr>
          <w:rFonts w:hint="eastAsia" w:ascii="仿宋" w:hAnsi="仿宋" w:eastAsia="仿宋" w:cs="仿宋"/>
          <w:color w:val="auto"/>
          <w:sz w:val="32"/>
          <w:szCs w:val="32"/>
          <w:lang w:val="en-US" w:eastAsia="zh-CN"/>
        </w:rPr>
        <w:t>十一、申报机构在新能源和节能环保产业投资案例表</w:t>
      </w:r>
      <w:r>
        <w:rPr>
          <w:rFonts w:hint="eastAsia" w:ascii="仿宋" w:hAnsi="仿宋" w:eastAsia="仿宋" w:cs="仿宋"/>
          <w:color w:val="auto"/>
          <w:sz w:val="32"/>
          <w:szCs w:val="32"/>
        </w:rPr>
        <w:t>（附件6）；</w:t>
      </w:r>
    </w:p>
    <w:p w14:paraId="7F621BA6">
      <w:pPr>
        <w:spacing w:line="560" w:lineRule="exact"/>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十</w:t>
      </w: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rPr>
        <w:t>、基金储备项目情况表（附件7）</w:t>
      </w:r>
      <w:r>
        <w:rPr>
          <w:rFonts w:hint="eastAsia" w:ascii="仿宋" w:hAnsi="仿宋" w:eastAsia="仿宋" w:cs="仿宋"/>
          <w:color w:val="auto"/>
          <w:sz w:val="32"/>
          <w:szCs w:val="32"/>
          <w:lang w:eastAsia="zh-CN"/>
        </w:rPr>
        <w:t>；</w:t>
      </w:r>
    </w:p>
    <w:p w14:paraId="2096AEDC">
      <w:pPr>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十</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rPr>
        <w:t>、各出资人的出资承诺函或出资意向函。如有各出资人关于向基金出资的股东（大）会/董事会/合伙人会议决议或其他法定表决决议和必要批复文件的，请一并提供；</w:t>
      </w:r>
    </w:p>
    <w:p w14:paraId="4C99734F">
      <w:pPr>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十</w:t>
      </w: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rPr>
        <w:t>、基金管理人关于管理拟申请基金不违反其他在管基金限制性条款的承诺函（附件8）；</w:t>
      </w:r>
    </w:p>
    <w:p w14:paraId="2B072D37">
      <w:pPr>
        <w:pStyle w:val="2"/>
        <w:rPr>
          <w:rFonts w:hint="eastAsia" w:ascii="仿宋" w:hAnsi="仿宋" w:eastAsia="仿宋" w:cs="仿宋"/>
          <w:strike/>
          <w:dstrike w:val="0"/>
          <w:color w:val="auto"/>
          <w:sz w:val="32"/>
          <w:szCs w:val="32"/>
          <w:highlight w:val="yellow"/>
        </w:rPr>
      </w:pPr>
      <w:bookmarkStart w:id="13" w:name="_Toc514847353"/>
      <w:r>
        <w:rPr>
          <w:rFonts w:hint="eastAsia" w:ascii="仿宋" w:hAnsi="仿宋" w:eastAsia="仿宋" w:cs="仿宋"/>
          <w:strike w:val="0"/>
          <w:dstrike w:val="0"/>
          <w:color w:val="auto"/>
          <w:sz w:val="32"/>
          <w:szCs w:val="32"/>
          <w:highlight w:val="none"/>
        </w:rPr>
        <w:t>十</w:t>
      </w:r>
      <w:r>
        <w:rPr>
          <w:rFonts w:hint="eastAsia" w:ascii="仿宋" w:hAnsi="仿宋" w:eastAsia="仿宋" w:cs="仿宋"/>
          <w:strike w:val="0"/>
          <w:dstrike w:val="0"/>
          <w:color w:val="auto"/>
          <w:sz w:val="32"/>
          <w:szCs w:val="32"/>
          <w:highlight w:val="none"/>
          <w:lang w:val="en-US" w:eastAsia="zh-CN"/>
        </w:rPr>
        <w:t>五</w:t>
      </w:r>
      <w:r>
        <w:rPr>
          <w:rFonts w:hint="eastAsia" w:ascii="仿宋" w:hAnsi="仿宋" w:eastAsia="仿宋" w:cs="仿宋"/>
          <w:strike w:val="0"/>
          <w:dstrike w:val="0"/>
          <w:color w:val="auto"/>
          <w:sz w:val="32"/>
          <w:szCs w:val="32"/>
          <w:highlight w:val="none"/>
        </w:rPr>
        <w:t>、</w:t>
      </w:r>
      <w:bookmarkEnd w:id="13"/>
      <w:r>
        <w:rPr>
          <w:rFonts w:hint="eastAsia" w:ascii="仿宋" w:hAnsi="仿宋" w:eastAsia="仿宋" w:cs="仿宋"/>
          <w:sz w:val="32"/>
          <w:szCs w:val="32"/>
        </w:rPr>
        <w:t>申报机构有关诉讼、担保、其他或有风险事项说明及文件。最近三年内申报机构及其工作人员无行政主管机构或司法机关处罚的不良记录的声明或承诺（</w:t>
      </w:r>
      <w:r>
        <w:rPr>
          <w:rFonts w:hint="eastAsia" w:ascii="仿宋" w:hAnsi="仿宋" w:eastAsia="仿宋" w:cs="仿宋"/>
          <w:sz w:val="32"/>
          <w:szCs w:val="32"/>
          <w:highlight w:val="none"/>
        </w:rPr>
        <w:t>附件</w:t>
      </w:r>
      <w:r>
        <w:rPr>
          <w:rFonts w:hint="eastAsia" w:ascii="仿宋" w:hAnsi="仿宋" w:eastAsia="仿宋" w:cs="仿宋"/>
          <w:sz w:val="32"/>
          <w:szCs w:val="32"/>
          <w:highlight w:val="none"/>
          <w:lang w:val="en-US" w:eastAsia="zh-CN"/>
        </w:rPr>
        <w:t>9）。</w:t>
      </w:r>
    </w:p>
    <w:p w14:paraId="59C45557">
      <w:pPr>
        <w:rPr>
          <w:rFonts w:hint="eastAsia" w:eastAsia="仿宋_GB2312" w:cs="仿宋_GB2312"/>
          <w:sz w:val="28"/>
          <w:szCs w:val="28"/>
          <w:lang w:bidi="ar"/>
        </w:rPr>
      </w:pPr>
    </w:p>
    <w:p w14:paraId="33B78FFA">
      <w:pPr>
        <w:pStyle w:val="4"/>
        <w:ind w:left="0" w:leftChars="0" w:firstLine="0" w:firstLineChars="0"/>
        <w:rPr>
          <w:rFonts w:ascii="方正小标宋_GBK" w:hAnsi="方正小标宋_GBK" w:eastAsia="方正小标宋_GBK" w:cs="方正小标宋_GBK"/>
        </w:rPr>
      </w:pPr>
    </w:p>
    <w:p w14:paraId="7BA6C13A">
      <w:pPr>
        <w:pStyle w:val="4"/>
        <w:ind w:firstLine="0"/>
        <w:rPr>
          <w:rFonts w:ascii="方正小标宋_GBK" w:hAnsi="方正小标宋_GBK" w:eastAsia="方正小标宋_GBK" w:cs="方正小标宋_GBK"/>
        </w:rPr>
      </w:pPr>
    </w:p>
    <w:p w14:paraId="67E588AF">
      <w:pPr>
        <w:pStyle w:val="4"/>
        <w:ind w:firstLine="0"/>
        <w:rPr>
          <w:rFonts w:ascii="方正小标宋_GBK" w:hAnsi="方正小标宋_GBK" w:eastAsia="方正小标宋_GBK" w:cs="方正小标宋_GBK"/>
        </w:rPr>
      </w:pPr>
    </w:p>
    <w:p w14:paraId="47BAEC52">
      <w:pPr>
        <w:pStyle w:val="4"/>
        <w:ind w:firstLine="0"/>
        <w:rPr>
          <w:rFonts w:ascii="方正小标宋_GBK" w:hAnsi="方正小标宋_GBK" w:eastAsia="方正小标宋_GBK" w:cs="方正小标宋_GBK"/>
        </w:rPr>
      </w:pPr>
    </w:p>
    <w:p w14:paraId="0E0F72AC">
      <w:pPr>
        <w:pStyle w:val="4"/>
        <w:ind w:firstLine="0"/>
        <w:rPr>
          <w:rFonts w:ascii="方正小标宋_GBK" w:hAnsi="方正小标宋_GBK" w:eastAsia="方正小标宋_GBK" w:cs="方正小标宋_GBK"/>
        </w:rPr>
      </w:pPr>
    </w:p>
    <w:p w14:paraId="01EF20CD">
      <w:pPr>
        <w:pStyle w:val="4"/>
        <w:ind w:firstLine="0"/>
        <w:rPr>
          <w:rFonts w:ascii="方正小标宋_GBK" w:hAnsi="方正小标宋_GBK" w:eastAsia="方正小标宋_GBK" w:cs="方正小标宋_GBK"/>
        </w:rPr>
      </w:pPr>
    </w:p>
    <w:p w14:paraId="5E397B76">
      <w:pPr>
        <w:pStyle w:val="4"/>
        <w:ind w:firstLine="0"/>
        <w:rPr>
          <w:rFonts w:ascii="方正小标宋_GBK" w:hAnsi="方正小标宋_GBK" w:eastAsia="方正小标宋_GBK" w:cs="方正小标宋_GBK"/>
        </w:rPr>
      </w:pPr>
    </w:p>
    <w:p w14:paraId="731DCEA2">
      <w:pPr>
        <w:pStyle w:val="4"/>
        <w:ind w:firstLine="0"/>
        <w:rPr>
          <w:rFonts w:ascii="方正小标宋_GBK" w:hAnsi="方正小标宋_GBK" w:eastAsia="方正小标宋_GBK" w:cs="方正小标宋_GBK"/>
        </w:rPr>
      </w:pPr>
    </w:p>
    <w:p w14:paraId="2D79C830">
      <w:pPr>
        <w:pStyle w:val="4"/>
        <w:ind w:firstLine="0"/>
        <w:rPr>
          <w:rFonts w:ascii="方正小标宋_GBK" w:hAnsi="方正小标宋_GBK" w:eastAsia="方正小标宋_GBK" w:cs="方正小标宋_GBK"/>
        </w:rPr>
      </w:pPr>
    </w:p>
    <w:p w14:paraId="624673AD">
      <w:pPr>
        <w:rPr>
          <w:rFonts w:ascii="方正小标宋_GBK" w:hAnsi="方正小标宋_GBK" w:eastAsia="方正小标宋_GBK" w:cs="方正小标宋_GBK"/>
        </w:rPr>
      </w:pPr>
    </w:p>
    <w:p w14:paraId="480AE901">
      <w:pPr>
        <w:pStyle w:val="4"/>
        <w:rPr>
          <w:rFonts w:ascii="方正小标宋_GBK" w:hAnsi="方正小标宋_GBK" w:eastAsia="方正小标宋_GBK" w:cs="方正小标宋_GBK"/>
        </w:rPr>
      </w:pPr>
    </w:p>
    <w:p w14:paraId="4838845E">
      <w:pPr>
        <w:pStyle w:val="4"/>
        <w:rPr>
          <w:rFonts w:ascii="方正小标宋_GBK" w:hAnsi="方正小标宋_GBK" w:eastAsia="方正小标宋_GBK" w:cs="方正小标宋_GBK"/>
        </w:rPr>
      </w:pPr>
    </w:p>
    <w:p w14:paraId="208FD1E2">
      <w:pPr>
        <w:pStyle w:val="4"/>
      </w:pPr>
    </w:p>
    <w:p w14:paraId="6CE12025">
      <w:pPr>
        <w:keepNext w:val="0"/>
        <w:keepLines w:val="0"/>
        <w:pageBreakBefore w:val="0"/>
        <w:widowControl/>
        <w:kinsoku/>
        <w:wordWrap/>
        <w:overflowPunct/>
        <w:topLinePunct w:val="0"/>
        <w:autoSpaceDE w:val="0"/>
        <w:autoSpaceDN/>
        <w:bidi w:val="0"/>
        <w:adjustRightInd/>
        <w:snapToGrid/>
        <w:spacing w:after="313" w:afterLines="100" w:line="600" w:lineRule="exact"/>
        <w:jc w:val="left"/>
        <w:textAlignment w:val="auto"/>
        <w:rPr>
          <w:rFonts w:hint="eastAsia" w:ascii="仿宋" w:hAnsi="仿宋" w:eastAsia="仿宋" w:cs="仿宋"/>
          <w:b/>
          <w:kern w:val="0"/>
          <w:sz w:val="24"/>
          <w:lang w:bidi="ar"/>
        </w:rPr>
      </w:pPr>
    </w:p>
    <w:p w14:paraId="4426B136">
      <w:pPr>
        <w:keepNext w:val="0"/>
        <w:keepLines w:val="0"/>
        <w:pageBreakBefore w:val="0"/>
        <w:widowControl/>
        <w:kinsoku/>
        <w:wordWrap/>
        <w:overflowPunct/>
        <w:topLinePunct w:val="0"/>
        <w:autoSpaceDE w:val="0"/>
        <w:autoSpaceDN/>
        <w:bidi w:val="0"/>
        <w:adjustRightInd/>
        <w:snapToGrid/>
        <w:spacing w:afterAutospacing="0" w:line="600" w:lineRule="exact"/>
        <w:jc w:val="left"/>
        <w:textAlignment w:val="auto"/>
        <w:rPr>
          <w:rFonts w:hint="eastAsia" w:ascii="仿宋" w:hAnsi="仿宋" w:eastAsia="仿宋" w:cs="仿宋"/>
          <w:b/>
          <w:kern w:val="0"/>
          <w:sz w:val="24"/>
          <w:lang w:bidi="ar"/>
        </w:rPr>
      </w:pPr>
      <w:r>
        <w:rPr>
          <w:rFonts w:hint="eastAsia" w:ascii="仿宋" w:hAnsi="仿宋" w:eastAsia="仿宋" w:cs="仿宋"/>
          <w:b/>
          <w:kern w:val="0"/>
          <w:sz w:val="24"/>
          <w:lang w:bidi="ar"/>
        </w:rPr>
        <w:t>附件1：</w:t>
      </w:r>
    </w:p>
    <w:p w14:paraId="591331A4">
      <w:pPr>
        <w:spacing w:beforeAutospacing="0" w:after="156" w:afterLines="50" w:line="600" w:lineRule="exact"/>
        <w:jc w:val="center"/>
        <w:rPr>
          <w:b/>
          <w:bCs/>
        </w:rPr>
      </w:pPr>
      <w:r>
        <w:rPr>
          <w:rFonts w:hint="eastAsia" w:asciiTheme="majorEastAsia" w:hAnsiTheme="majorEastAsia" w:eastAsiaTheme="majorEastAsia" w:cstheme="majorEastAsia"/>
          <w:b/>
          <w:bCs/>
          <w:kern w:val="0"/>
          <w:sz w:val="44"/>
          <w:szCs w:val="44"/>
          <w:lang w:bidi="ar"/>
        </w:rPr>
        <w:t>申报机构基本情况表</w:t>
      </w:r>
    </w:p>
    <w:tbl>
      <w:tblPr>
        <w:tblStyle w:val="8"/>
        <w:tblW w:w="5089" w:type="pct"/>
        <w:jc w:val="center"/>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autofit"/>
        <w:tblCellMar>
          <w:top w:w="15" w:type="dxa"/>
          <w:left w:w="15" w:type="dxa"/>
          <w:bottom w:w="15" w:type="dxa"/>
          <w:right w:w="15" w:type="dxa"/>
        </w:tblCellMar>
      </w:tblPr>
      <w:tblGrid>
        <w:gridCol w:w="581"/>
        <w:gridCol w:w="1532"/>
        <w:gridCol w:w="2116"/>
        <w:gridCol w:w="2116"/>
        <w:gridCol w:w="2125"/>
      </w:tblGrid>
      <w:tr w14:paraId="40E0F4B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rHeight w:val="1020" w:hRule="atLeast"/>
          <w:jc w:val="center"/>
        </w:trPr>
        <w:tc>
          <w:tcPr>
            <w:tcW w:w="1247" w:type="pct"/>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noWrap w:val="0"/>
            <w:tcMar>
              <w:top w:w="0" w:type="dxa"/>
              <w:left w:w="0" w:type="dxa"/>
              <w:bottom w:w="0" w:type="dxa"/>
              <w:right w:w="0" w:type="dxa"/>
            </w:tcMar>
            <w:vAlign w:val="center"/>
          </w:tcPr>
          <w:p w14:paraId="0F4A1536">
            <w:pPr>
              <w:widowControl/>
              <w:wordWrap w:val="0"/>
              <w:jc w:val="center"/>
              <w:rPr>
                <w:rFonts w:hint="eastAsia" w:ascii="仿宋" w:hAnsi="仿宋" w:eastAsia="仿宋" w:cs="仿宋"/>
                <w:kern w:val="0"/>
                <w:sz w:val="24"/>
                <w:szCs w:val="24"/>
              </w:rPr>
            </w:pPr>
            <w:r>
              <w:rPr>
                <w:rFonts w:hint="eastAsia" w:ascii="仿宋" w:hAnsi="仿宋" w:eastAsia="仿宋" w:cs="仿宋"/>
                <w:kern w:val="0"/>
                <w:sz w:val="24"/>
                <w:szCs w:val="24"/>
                <w:lang w:bidi="ar"/>
              </w:rPr>
              <w:t>机构名称</w:t>
            </w:r>
          </w:p>
        </w:tc>
        <w:tc>
          <w:tcPr>
            <w:tcW w:w="1249"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noWrap w:val="0"/>
            <w:tcMar>
              <w:top w:w="0" w:type="dxa"/>
              <w:left w:w="0" w:type="dxa"/>
              <w:bottom w:w="0" w:type="dxa"/>
              <w:right w:w="0" w:type="dxa"/>
            </w:tcMar>
            <w:vAlign w:val="center"/>
          </w:tcPr>
          <w:p w14:paraId="43B0217B">
            <w:pPr>
              <w:widowControl/>
              <w:wordWrap w:val="0"/>
              <w:jc w:val="right"/>
              <w:rPr>
                <w:rFonts w:hint="eastAsia" w:ascii="仿宋" w:hAnsi="仿宋" w:eastAsia="仿宋" w:cs="仿宋"/>
                <w:kern w:val="0"/>
                <w:sz w:val="24"/>
                <w:szCs w:val="24"/>
              </w:rPr>
            </w:pPr>
          </w:p>
        </w:tc>
        <w:tc>
          <w:tcPr>
            <w:tcW w:w="1249"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noWrap w:val="0"/>
            <w:tcMar>
              <w:top w:w="0" w:type="dxa"/>
              <w:left w:w="0" w:type="dxa"/>
              <w:bottom w:w="0" w:type="dxa"/>
              <w:right w:w="0" w:type="dxa"/>
            </w:tcMar>
            <w:vAlign w:val="center"/>
          </w:tcPr>
          <w:p w14:paraId="09A4831C">
            <w:pPr>
              <w:widowControl/>
              <w:wordWrap w:val="0"/>
              <w:snapToGrid w:val="0"/>
              <w:jc w:val="center"/>
              <w:rPr>
                <w:rFonts w:hint="eastAsia" w:ascii="仿宋" w:hAnsi="仿宋" w:eastAsia="仿宋" w:cs="仿宋"/>
                <w:kern w:val="0"/>
                <w:sz w:val="24"/>
                <w:szCs w:val="24"/>
              </w:rPr>
            </w:pPr>
            <w:r>
              <w:rPr>
                <w:rFonts w:hint="eastAsia" w:ascii="仿宋" w:hAnsi="仿宋" w:eastAsia="仿宋" w:cs="仿宋"/>
                <w:kern w:val="0"/>
                <w:sz w:val="24"/>
                <w:szCs w:val="24"/>
                <w:lang w:bidi="ar"/>
              </w:rPr>
              <w:t>法定代表人/</w:t>
            </w:r>
          </w:p>
          <w:p w14:paraId="74C88338">
            <w:pPr>
              <w:widowControl/>
              <w:wordWrap w:val="0"/>
              <w:snapToGrid w:val="0"/>
              <w:jc w:val="center"/>
              <w:rPr>
                <w:rFonts w:hint="eastAsia" w:ascii="仿宋" w:hAnsi="仿宋" w:eastAsia="仿宋" w:cs="仿宋"/>
                <w:kern w:val="0"/>
                <w:sz w:val="24"/>
                <w:szCs w:val="24"/>
              </w:rPr>
            </w:pPr>
            <w:r>
              <w:rPr>
                <w:rFonts w:hint="eastAsia" w:ascii="仿宋" w:hAnsi="仿宋" w:eastAsia="仿宋" w:cs="仿宋"/>
                <w:kern w:val="0"/>
                <w:sz w:val="24"/>
                <w:szCs w:val="24"/>
                <w:lang w:bidi="ar"/>
              </w:rPr>
              <w:t>执行事务合伙人</w:t>
            </w:r>
          </w:p>
        </w:tc>
        <w:tc>
          <w:tcPr>
            <w:tcW w:w="1253"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noWrap w:val="0"/>
            <w:tcMar>
              <w:top w:w="0" w:type="dxa"/>
              <w:left w:w="0" w:type="dxa"/>
              <w:bottom w:w="0" w:type="dxa"/>
              <w:right w:w="0" w:type="dxa"/>
            </w:tcMar>
            <w:vAlign w:val="center"/>
          </w:tcPr>
          <w:p w14:paraId="663050C0">
            <w:pPr>
              <w:widowControl/>
              <w:wordWrap w:val="0"/>
              <w:jc w:val="left"/>
              <w:rPr>
                <w:rFonts w:hint="eastAsia" w:ascii="仿宋" w:hAnsi="仿宋" w:eastAsia="仿宋" w:cs="仿宋"/>
                <w:kern w:val="0"/>
                <w:sz w:val="24"/>
                <w:szCs w:val="24"/>
              </w:rPr>
            </w:pPr>
          </w:p>
        </w:tc>
      </w:tr>
      <w:tr w14:paraId="3E06132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rHeight w:val="1020" w:hRule="atLeast"/>
          <w:jc w:val="center"/>
        </w:trPr>
        <w:tc>
          <w:tcPr>
            <w:tcW w:w="1247" w:type="pct"/>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noWrap w:val="0"/>
            <w:tcMar>
              <w:top w:w="0" w:type="dxa"/>
              <w:left w:w="0" w:type="dxa"/>
              <w:bottom w:w="0" w:type="dxa"/>
              <w:right w:w="0" w:type="dxa"/>
            </w:tcMar>
            <w:vAlign w:val="center"/>
          </w:tcPr>
          <w:p w14:paraId="120BBCAA">
            <w:pPr>
              <w:widowControl/>
              <w:wordWrap w:val="0"/>
              <w:jc w:val="center"/>
              <w:rPr>
                <w:rFonts w:hint="eastAsia" w:ascii="仿宋" w:hAnsi="仿宋" w:eastAsia="仿宋" w:cs="仿宋"/>
                <w:kern w:val="0"/>
                <w:sz w:val="24"/>
                <w:szCs w:val="24"/>
              </w:rPr>
            </w:pPr>
            <w:r>
              <w:rPr>
                <w:rFonts w:hint="eastAsia" w:ascii="仿宋" w:hAnsi="仿宋" w:eastAsia="仿宋" w:cs="仿宋"/>
                <w:kern w:val="0"/>
                <w:sz w:val="24"/>
                <w:szCs w:val="24"/>
                <w:lang w:bidi="ar"/>
              </w:rPr>
              <w:t>注册地址</w:t>
            </w:r>
          </w:p>
        </w:tc>
        <w:tc>
          <w:tcPr>
            <w:tcW w:w="1249"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noWrap w:val="0"/>
            <w:tcMar>
              <w:top w:w="0" w:type="dxa"/>
              <w:left w:w="0" w:type="dxa"/>
              <w:bottom w:w="0" w:type="dxa"/>
              <w:right w:w="0" w:type="dxa"/>
            </w:tcMar>
            <w:vAlign w:val="center"/>
          </w:tcPr>
          <w:p w14:paraId="618E8901">
            <w:pPr>
              <w:widowControl/>
              <w:wordWrap w:val="0"/>
              <w:jc w:val="right"/>
              <w:rPr>
                <w:rFonts w:hint="eastAsia" w:ascii="仿宋" w:hAnsi="仿宋" w:eastAsia="仿宋" w:cs="仿宋"/>
                <w:kern w:val="0"/>
                <w:sz w:val="24"/>
                <w:szCs w:val="24"/>
              </w:rPr>
            </w:pPr>
          </w:p>
        </w:tc>
        <w:tc>
          <w:tcPr>
            <w:tcW w:w="1249"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noWrap w:val="0"/>
            <w:tcMar>
              <w:top w:w="0" w:type="dxa"/>
              <w:left w:w="0" w:type="dxa"/>
              <w:bottom w:w="0" w:type="dxa"/>
              <w:right w:w="0" w:type="dxa"/>
            </w:tcMar>
            <w:vAlign w:val="center"/>
          </w:tcPr>
          <w:p w14:paraId="5A8CDC31">
            <w:pPr>
              <w:widowControl/>
              <w:wordWrap w:val="0"/>
              <w:jc w:val="center"/>
              <w:rPr>
                <w:rFonts w:hint="eastAsia" w:ascii="仿宋" w:hAnsi="仿宋" w:eastAsia="仿宋" w:cs="仿宋"/>
                <w:kern w:val="0"/>
                <w:sz w:val="24"/>
                <w:szCs w:val="24"/>
              </w:rPr>
            </w:pPr>
            <w:r>
              <w:rPr>
                <w:rFonts w:hint="eastAsia" w:ascii="仿宋" w:hAnsi="仿宋" w:eastAsia="仿宋" w:cs="仿宋"/>
                <w:kern w:val="0"/>
                <w:sz w:val="24"/>
                <w:szCs w:val="24"/>
                <w:lang w:bidi="ar"/>
              </w:rPr>
              <w:t>统一社会信用代码</w:t>
            </w:r>
          </w:p>
        </w:tc>
        <w:tc>
          <w:tcPr>
            <w:tcW w:w="1253"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noWrap w:val="0"/>
            <w:tcMar>
              <w:top w:w="0" w:type="dxa"/>
              <w:left w:w="0" w:type="dxa"/>
              <w:bottom w:w="0" w:type="dxa"/>
              <w:right w:w="0" w:type="dxa"/>
            </w:tcMar>
            <w:vAlign w:val="center"/>
          </w:tcPr>
          <w:p w14:paraId="01E3572E">
            <w:pPr>
              <w:widowControl/>
              <w:wordWrap w:val="0"/>
              <w:jc w:val="left"/>
              <w:rPr>
                <w:rFonts w:hint="eastAsia" w:ascii="仿宋" w:hAnsi="仿宋" w:eastAsia="仿宋" w:cs="仿宋"/>
                <w:kern w:val="0"/>
                <w:sz w:val="24"/>
                <w:szCs w:val="24"/>
              </w:rPr>
            </w:pPr>
          </w:p>
        </w:tc>
      </w:tr>
      <w:tr w14:paraId="4877CFE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rHeight w:val="1020" w:hRule="atLeast"/>
          <w:jc w:val="center"/>
        </w:trPr>
        <w:tc>
          <w:tcPr>
            <w:tcW w:w="1247" w:type="pct"/>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noWrap w:val="0"/>
            <w:tcMar>
              <w:top w:w="0" w:type="dxa"/>
              <w:left w:w="0" w:type="dxa"/>
              <w:bottom w:w="0" w:type="dxa"/>
              <w:right w:w="0" w:type="dxa"/>
            </w:tcMar>
            <w:vAlign w:val="center"/>
          </w:tcPr>
          <w:p w14:paraId="4A19F2B6">
            <w:pPr>
              <w:widowControl/>
              <w:wordWrap w:val="0"/>
              <w:snapToGrid w:val="0"/>
              <w:jc w:val="center"/>
              <w:rPr>
                <w:rFonts w:hint="eastAsia" w:ascii="仿宋" w:hAnsi="仿宋" w:eastAsia="仿宋" w:cs="仿宋"/>
                <w:kern w:val="0"/>
                <w:sz w:val="24"/>
                <w:szCs w:val="24"/>
              </w:rPr>
            </w:pPr>
            <w:r>
              <w:rPr>
                <w:rFonts w:hint="eastAsia" w:ascii="仿宋" w:hAnsi="仿宋" w:eastAsia="仿宋" w:cs="仿宋"/>
                <w:kern w:val="0"/>
                <w:sz w:val="24"/>
                <w:szCs w:val="24"/>
                <w:lang w:bidi="ar"/>
              </w:rPr>
              <w:t>注册资本/</w:t>
            </w:r>
          </w:p>
          <w:p w14:paraId="5038C1F3">
            <w:pPr>
              <w:widowControl/>
              <w:wordWrap w:val="0"/>
              <w:snapToGrid w:val="0"/>
              <w:jc w:val="center"/>
              <w:rPr>
                <w:rFonts w:hint="eastAsia" w:ascii="仿宋" w:hAnsi="仿宋" w:eastAsia="仿宋" w:cs="仿宋"/>
                <w:kern w:val="0"/>
                <w:sz w:val="24"/>
                <w:szCs w:val="24"/>
              </w:rPr>
            </w:pPr>
            <w:r>
              <w:rPr>
                <w:rFonts w:hint="eastAsia" w:ascii="仿宋" w:hAnsi="仿宋" w:eastAsia="仿宋" w:cs="仿宋"/>
                <w:kern w:val="0"/>
                <w:sz w:val="24"/>
                <w:szCs w:val="24"/>
                <w:lang w:bidi="ar"/>
              </w:rPr>
              <w:t>认缴出资总额</w:t>
            </w:r>
          </w:p>
        </w:tc>
        <w:tc>
          <w:tcPr>
            <w:tcW w:w="1249"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noWrap w:val="0"/>
            <w:tcMar>
              <w:top w:w="0" w:type="dxa"/>
              <w:left w:w="0" w:type="dxa"/>
              <w:bottom w:w="0" w:type="dxa"/>
              <w:right w:w="0" w:type="dxa"/>
            </w:tcMar>
            <w:vAlign w:val="center"/>
          </w:tcPr>
          <w:p w14:paraId="5773738C">
            <w:pPr>
              <w:widowControl/>
              <w:wordWrap w:val="0"/>
              <w:jc w:val="center"/>
              <w:rPr>
                <w:rFonts w:hint="eastAsia" w:ascii="仿宋" w:hAnsi="仿宋" w:eastAsia="仿宋" w:cs="仿宋"/>
                <w:kern w:val="0"/>
                <w:sz w:val="24"/>
                <w:szCs w:val="24"/>
              </w:rPr>
            </w:pPr>
            <w:r>
              <w:rPr>
                <w:rFonts w:hint="eastAsia" w:ascii="仿宋" w:hAnsi="仿宋" w:eastAsia="仿宋" w:cs="仿宋"/>
                <w:kern w:val="0"/>
                <w:sz w:val="24"/>
                <w:szCs w:val="24"/>
                <w:u w:val="single"/>
                <w:lang w:bidi="ar"/>
              </w:rPr>
              <w:t xml:space="preserve">      </w:t>
            </w:r>
            <w:r>
              <w:rPr>
                <w:rFonts w:hint="eastAsia" w:ascii="仿宋" w:hAnsi="仿宋" w:eastAsia="仿宋" w:cs="仿宋"/>
                <w:kern w:val="0"/>
                <w:sz w:val="24"/>
                <w:szCs w:val="24"/>
                <w:lang w:bidi="ar"/>
              </w:rPr>
              <w:t>万元</w:t>
            </w:r>
          </w:p>
        </w:tc>
        <w:tc>
          <w:tcPr>
            <w:tcW w:w="1249"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noWrap w:val="0"/>
            <w:tcMar>
              <w:top w:w="0" w:type="dxa"/>
              <w:left w:w="0" w:type="dxa"/>
              <w:bottom w:w="0" w:type="dxa"/>
              <w:right w:w="0" w:type="dxa"/>
            </w:tcMar>
            <w:vAlign w:val="center"/>
          </w:tcPr>
          <w:p w14:paraId="372B80A3">
            <w:pPr>
              <w:widowControl/>
              <w:wordWrap w:val="0"/>
              <w:jc w:val="center"/>
              <w:rPr>
                <w:rFonts w:hint="eastAsia" w:ascii="仿宋" w:hAnsi="仿宋" w:eastAsia="仿宋" w:cs="仿宋"/>
                <w:kern w:val="0"/>
                <w:sz w:val="24"/>
                <w:szCs w:val="24"/>
              </w:rPr>
            </w:pPr>
            <w:r>
              <w:rPr>
                <w:rFonts w:hint="eastAsia" w:ascii="仿宋" w:hAnsi="仿宋" w:eastAsia="仿宋" w:cs="仿宋"/>
                <w:kern w:val="0"/>
                <w:sz w:val="24"/>
                <w:szCs w:val="24"/>
                <w:lang w:bidi="ar"/>
              </w:rPr>
              <w:t>实缴出资</w:t>
            </w:r>
          </w:p>
        </w:tc>
        <w:tc>
          <w:tcPr>
            <w:tcW w:w="1253"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noWrap w:val="0"/>
            <w:tcMar>
              <w:top w:w="0" w:type="dxa"/>
              <w:left w:w="0" w:type="dxa"/>
              <w:bottom w:w="0" w:type="dxa"/>
              <w:right w:w="0" w:type="dxa"/>
            </w:tcMar>
            <w:vAlign w:val="center"/>
          </w:tcPr>
          <w:p w14:paraId="7E51CDA4">
            <w:pPr>
              <w:widowControl/>
              <w:wordWrap w:val="0"/>
              <w:jc w:val="center"/>
              <w:rPr>
                <w:rFonts w:hint="eastAsia" w:ascii="仿宋" w:hAnsi="仿宋" w:eastAsia="仿宋" w:cs="仿宋"/>
                <w:kern w:val="0"/>
                <w:sz w:val="24"/>
                <w:szCs w:val="24"/>
              </w:rPr>
            </w:pPr>
            <w:r>
              <w:rPr>
                <w:rFonts w:hint="eastAsia" w:ascii="仿宋" w:hAnsi="仿宋" w:eastAsia="仿宋" w:cs="仿宋"/>
                <w:kern w:val="0"/>
                <w:sz w:val="24"/>
                <w:szCs w:val="24"/>
                <w:u w:val="single"/>
                <w:lang w:bidi="ar"/>
              </w:rPr>
              <w:t xml:space="preserve">        </w:t>
            </w:r>
            <w:r>
              <w:rPr>
                <w:rFonts w:hint="eastAsia" w:ascii="仿宋" w:hAnsi="仿宋" w:eastAsia="仿宋" w:cs="仿宋"/>
                <w:kern w:val="0"/>
                <w:sz w:val="24"/>
                <w:szCs w:val="24"/>
                <w:lang w:bidi="ar"/>
              </w:rPr>
              <w:t>万元</w:t>
            </w:r>
          </w:p>
        </w:tc>
      </w:tr>
      <w:tr w14:paraId="5B0A018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rHeight w:val="1020" w:hRule="atLeast"/>
          <w:jc w:val="center"/>
        </w:trPr>
        <w:tc>
          <w:tcPr>
            <w:tcW w:w="1247" w:type="pct"/>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noWrap w:val="0"/>
            <w:tcMar>
              <w:top w:w="0" w:type="dxa"/>
              <w:left w:w="0" w:type="dxa"/>
              <w:bottom w:w="0" w:type="dxa"/>
              <w:right w:w="0" w:type="dxa"/>
            </w:tcMar>
            <w:vAlign w:val="center"/>
          </w:tcPr>
          <w:p w14:paraId="7313DBD7">
            <w:pPr>
              <w:widowControl/>
              <w:wordWrap w:val="0"/>
              <w:snapToGrid w:val="0"/>
              <w:jc w:val="center"/>
              <w:rPr>
                <w:rFonts w:hint="eastAsia" w:ascii="仿宋" w:hAnsi="仿宋" w:eastAsia="仿宋" w:cs="仿宋"/>
                <w:kern w:val="0"/>
                <w:sz w:val="24"/>
                <w:szCs w:val="24"/>
              </w:rPr>
            </w:pPr>
            <w:r>
              <w:rPr>
                <w:rFonts w:hint="eastAsia" w:ascii="仿宋" w:hAnsi="仿宋" w:eastAsia="仿宋" w:cs="仿宋"/>
                <w:kern w:val="0"/>
                <w:sz w:val="24"/>
                <w:szCs w:val="24"/>
                <w:lang w:bidi="ar"/>
              </w:rPr>
              <w:t>管理人登记编码</w:t>
            </w:r>
          </w:p>
        </w:tc>
        <w:tc>
          <w:tcPr>
            <w:tcW w:w="1249"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noWrap w:val="0"/>
            <w:tcMar>
              <w:top w:w="0" w:type="dxa"/>
              <w:left w:w="0" w:type="dxa"/>
              <w:bottom w:w="0" w:type="dxa"/>
              <w:right w:w="0" w:type="dxa"/>
            </w:tcMar>
            <w:vAlign w:val="center"/>
          </w:tcPr>
          <w:p w14:paraId="5EC580B3">
            <w:pPr>
              <w:widowControl/>
              <w:wordWrap w:val="0"/>
              <w:jc w:val="center"/>
              <w:rPr>
                <w:rFonts w:hint="eastAsia" w:ascii="仿宋" w:hAnsi="仿宋" w:eastAsia="仿宋" w:cs="仿宋"/>
                <w:kern w:val="0"/>
                <w:sz w:val="24"/>
                <w:szCs w:val="24"/>
              </w:rPr>
            </w:pPr>
          </w:p>
        </w:tc>
        <w:tc>
          <w:tcPr>
            <w:tcW w:w="1249"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noWrap w:val="0"/>
            <w:tcMar>
              <w:top w:w="0" w:type="dxa"/>
              <w:left w:w="0" w:type="dxa"/>
              <w:bottom w:w="0" w:type="dxa"/>
              <w:right w:w="0" w:type="dxa"/>
            </w:tcMar>
            <w:vAlign w:val="center"/>
          </w:tcPr>
          <w:p w14:paraId="5A82D397">
            <w:pPr>
              <w:widowControl/>
              <w:wordWrap w:val="0"/>
              <w:jc w:val="center"/>
              <w:rPr>
                <w:rFonts w:hint="eastAsia" w:ascii="仿宋" w:hAnsi="仿宋" w:eastAsia="仿宋" w:cs="仿宋"/>
                <w:kern w:val="0"/>
                <w:sz w:val="24"/>
                <w:szCs w:val="24"/>
              </w:rPr>
            </w:pPr>
            <w:r>
              <w:rPr>
                <w:rFonts w:hint="eastAsia" w:ascii="仿宋" w:hAnsi="仿宋" w:eastAsia="仿宋" w:cs="仿宋"/>
                <w:kern w:val="0"/>
                <w:sz w:val="24"/>
                <w:szCs w:val="24"/>
                <w:lang w:bidi="ar"/>
              </w:rPr>
              <w:t>员工人数</w:t>
            </w:r>
          </w:p>
        </w:tc>
        <w:tc>
          <w:tcPr>
            <w:tcW w:w="1253"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noWrap w:val="0"/>
            <w:tcMar>
              <w:top w:w="0" w:type="dxa"/>
              <w:left w:w="0" w:type="dxa"/>
              <w:bottom w:w="0" w:type="dxa"/>
              <w:right w:w="0" w:type="dxa"/>
            </w:tcMar>
            <w:vAlign w:val="center"/>
          </w:tcPr>
          <w:p w14:paraId="450867C0">
            <w:pPr>
              <w:widowControl/>
              <w:wordWrap w:val="0"/>
              <w:ind w:firstLine="240" w:firstLineChars="100"/>
              <w:rPr>
                <w:rFonts w:hint="eastAsia" w:ascii="仿宋" w:hAnsi="仿宋" w:eastAsia="仿宋" w:cs="仿宋"/>
                <w:kern w:val="0"/>
                <w:sz w:val="24"/>
                <w:szCs w:val="24"/>
              </w:rPr>
            </w:pPr>
          </w:p>
        </w:tc>
      </w:tr>
      <w:tr w14:paraId="1DC6138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rHeight w:val="1020" w:hRule="atLeast"/>
          <w:jc w:val="center"/>
        </w:trPr>
        <w:tc>
          <w:tcPr>
            <w:tcW w:w="1247" w:type="pct"/>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noWrap w:val="0"/>
            <w:tcMar>
              <w:top w:w="0" w:type="dxa"/>
              <w:left w:w="0" w:type="dxa"/>
              <w:bottom w:w="0" w:type="dxa"/>
              <w:right w:w="0" w:type="dxa"/>
            </w:tcMar>
            <w:vAlign w:val="center"/>
          </w:tcPr>
          <w:p w14:paraId="06A6FCD8">
            <w:pPr>
              <w:widowControl/>
              <w:wordWrap w:val="0"/>
              <w:snapToGrid w:val="0"/>
              <w:jc w:val="center"/>
              <w:rPr>
                <w:rFonts w:hint="eastAsia" w:ascii="仿宋" w:hAnsi="仿宋" w:eastAsia="仿宋" w:cs="仿宋"/>
                <w:kern w:val="0"/>
                <w:sz w:val="24"/>
                <w:szCs w:val="24"/>
              </w:rPr>
            </w:pPr>
            <w:r>
              <w:rPr>
                <w:rFonts w:hint="eastAsia" w:ascii="仿宋" w:hAnsi="仿宋" w:eastAsia="仿宋" w:cs="仿宋"/>
                <w:kern w:val="0"/>
                <w:sz w:val="24"/>
                <w:szCs w:val="24"/>
                <w:lang w:bidi="ar"/>
              </w:rPr>
              <w:t>管理基金认缴规模（在管及过往）</w:t>
            </w:r>
          </w:p>
        </w:tc>
        <w:tc>
          <w:tcPr>
            <w:tcW w:w="1249"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noWrap w:val="0"/>
            <w:tcMar>
              <w:top w:w="0" w:type="dxa"/>
              <w:left w:w="0" w:type="dxa"/>
              <w:bottom w:w="0" w:type="dxa"/>
              <w:right w:w="0" w:type="dxa"/>
            </w:tcMar>
            <w:vAlign w:val="center"/>
          </w:tcPr>
          <w:p w14:paraId="257D3562">
            <w:pPr>
              <w:widowControl/>
              <w:wordWrap w:val="0"/>
              <w:jc w:val="center"/>
              <w:rPr>
                <w:rFonts w:hint="eastAsia" w:ascii="仿宋" w:hAnsi="仿宋" w:eastAsia="仿宋" w:cs="仿宋"/>
                <w:kern w:val="0"/>
                <w:sz w:val="24"/>
                <w:szCs w:val="24"/>
              </w:rPr>
            </w:pPr>
            <w:r>
              <w:rPr>
                <w:rFonts w:hint="eastAsia" w:ascii="仿宋" w:hAnsi="仿宋" w:eastAsia="仿宋" w:cs="仿宋"/>
                <w:kern w:val="0"/>
                <w:sz w:val="24"/>
                <w:szCs w:val="24"/>
                <w:u w:val="single"/>
                <w:lang w:bidi="ar"/>
              </w:rPr>
              <w:t xml:space="preserve">      </w:t>
            </w:r>
            <w:r>
              <w:rPr>
                <w:rFonts w:hint="eastAsia" w:ascii="仿宋" w:hAnsi="仿宋" w:eastAsia="仿宋" w:cs="仿宋"/>
                <w:kern w:val="0"/>
                <w:sz w:val="24"/>
                <w:szCs w:val="24"/>
                <w:lang w:bidi="ar"/>
              </w:rPr>
              <w:t>亿元</w:t>
            </w:r>
          </w:p>
        </w:tc>
        <w:tc>
          <w:tcPr>
            <w:tcW w:w="1249"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noWrap w:val="0"/>
            <w:tcMar>
              <w:top w:w="0" w:type="dxa"/>
              <w:left w:w="0" w:type="dxa"/>
              <w:bottom w:w="0" w:type="dxa"/>
              <w:right w:w="0" w:type="dxa"/>
            </w:tcMar>
            <w:vAlign w:val="center"/>
          </w:tcPr>
          <w:p w14:paraId="2BCF43B7">
            <w:pPr>
              <w:widowControl/>
              <w:wordWrap w:val="0"/>
              <w:snapToGrid w:val="0"/>
              <w:jc w:val="center"/>
              <w:rPr>
                <w:rFonts w:hint="eastAsia" w:ascii="仿宋" w:hAnsi="仿宋" w:eastAsia="仿宋" w:cs="仿宋"/>
                <w:kern w:val="0"/>
                <w:sz w:val="24"/>
                <w:szCs w:val="24"/>
              </w:rPr>
            </w:pPr>
            <w:r>
              <w:rPr>
                <w:rFonts w:hint="eastAsia" w:ascii="仿宋" w:hAnsi="仿宋" w:eastAsia="仿宋" w:cs="仿宋"/>
                <w:kern w:val="0"/>
                <w:sz w:val="24"/>
                <w:szCs w:val="24"/>
                <w:lang w:bidi="ar"/>
              </w:rPr>
              <w:t>管理基金实缴规模（在管及过往）</w:t>
            </w:r>
          </w:p>
        </w:tc>
        <w:tc>
          <w:tcPr>
            <w:tcW w:w="1253"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noWrap w:val="0"/>
            <w:tcMar>
              <w:top w:w="0" w:type="dxa"/>
              <w:left w:w="0" w:type="dxa"/>
              <w:bottom w:w="0" w:type="dxa"/>
              <w:right w:w="0" w:type="dxa"/>
            </w:tcMar>
            <w:vAlign w:val="center"/>
          </w:tcPr>
          <w:p w14:paraId="62704DE1">
            <w:pPr>
              <w:widowControl/>
              <w:wordWrap w:val="0"/>
              <w:jc w:val="center"/>
              <w:rPr>
                <w:rFonts w:hint="eastAsia" w:ascii="仿宋" w:hAnsi="仿宋" w:eastAsia="仿宋" w:cs="仿宋"/>
                <w:kern w:val="0"/>
                <w:sz w:val="24"/>
                <w:szCs w:val="24"/>
              </w:rPr>
            </w:pPr>
            <w:r>
              <w:rPr>
                <w:rFonts w:hint="eastAsia" w:ascii="仿宋" w:hAnsi="仿宋" w:eastAsia="仿宋" w:cs="仿宋"/>
                <w:kern w:val="0"/>
                <w:sz w:val="24"/>
                <w:szCs w:val="24"/>
                <w:u w:val="single"/>
                <w:lang w:bidi="ar"/>
              </w:rPr>
              <w:t xml:space="preserve">        </w:t>
            </w:r>
            <w:r>
              <w:rPr>
                <w:rFonts w:hint="eastAsia" w:ascii="仿宋" w:hAnsi="仿宋" w:eastAsia="仿宋" w:cs="仿宋"/>
                <w:kern w:val="0"/>
                <w:sz w:val="24"/>
                <w:szCs w:val="24"/>
                <w:lang w:bidi="ar"/>
              </w:rPr>
              <w:t>亿元</w:t>
            </w:r>
          </w:p>
        </w:tc>
      </w:tr>
      <w:tr w14:paraId="702BEB3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rHeight w:val="1020" w:hRule="atLeast"/>
          <w:jc w:val="center"/>
        </w:trPr>
        <w:tc>
          <w:tcPr>
            <w:tcW w:w="343" w:type="pct"/>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noWrap w:val="0"/>
            <w:tcMar>
              <w:top w:w="0" w:type="dxa"/>
              <w:left w:w="0" w:type="dxa"/>
              <w:bottom w:w="0" w:type="dxa"/>
              <w:right w:w="0" w:type="dxa"/>
            </w:tcMar>
            <w:vAlign w:val="center"/>
          </w:tcPr>
          <w:p w14:paraId="5092CDBE">
            <w:pPr>
              <w:widowControl/>
              <w:wordWrap w:val="0"/>
              <w:jc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联</w:t>
            </w:r>
          </w:p>
          <w:p w14:paraId="3A9E9F81">
            <w:pPr>
              <w:widowControl/>
              <w:wordWrap w:val="0"/>
              <w:jc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系</w:t>
            </w:r>
          </w:p>
          <w:p w14:paraId="78D1BCF0">
            <w:pPr>
              <w:widowControl/>
              <w:wordWrap w:val="0"/>
              <w:jc w:val="center"/>
              <w:rPr>
                <w:rFonts w:hint="eastAsia" w:ascii="仿宋" w:hAnsi="仿宋" w:eastAsia="仿宋" w:cs="仿宋"/>
                <w:kern w:val="0"/>
                <w:sz w:val="24"/>
                <w:szCs w:val="24"/>
              </w:rPr>
            </w:pPr>
            <w:r>
              <w:rPr>
                <w:rFonts w:hint="eastAsia" w:ascii="仿宋" w:hAnsi="仿宋" w:eastAsia="仿宋" w:cs="仿宋"/>
                <w:kern w:val="0"/>
                <w:sz w:val="24"/>
                <w:szCs w:val="24"/>
                <w:lang w:bidi="ar"/>
              </w:rPr>
              <w:t>人</w:t>
            </w:r>
          </w:p>
        </w:tc>
        <w:tc>
          <w:tcPr>
            <w:tcW w:w="904"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noWrap w:val="0"/>
            <w:tcMar>
              <w:top w:w="0" w:type="dxa"/>
              <w:left w:w="0" w:type="dxa"/>
              <w:bottom w:w="0" w:type="dxa"/>
              <w:right w:w="0" w:type="dxa"/>
            </w:tcMar>
            <w:vAlign w:val="center"/>
          </w:tcPr>
          <w:p w14:paraId="5E45DC05">
            <w:pPr>
              <w:widowControl/>
              <w:wordWrap w:val="0"/>
              <w:jc w:val="center"/>
              <w:rPr>
                <w:rFonts w:hint="eastAsia" w:ascii="仿宋" w:hAnsi="仿宋" w:eastAsia="仿宋" w:cs="仿宋"/>
                <w:kern w:val="0"/>
                <w:sz w:val="24"/>
                <w:szCs w:val="24"/>
              </w:rPr>
            </w:pPr>
            <w:r>
              <w:rPr>
                <w:rFonts w:hint="eastAsia" w:ascii="仿宋" w:hAnsi="仿宋" w:eastAsia="仿宋" w:cs="仿宋"/>
                <w:kern w:val="0"/>
                <w:sz w:val="24"/>
                <w:szCs w:val="24"/>
                <w:lang w:bidi="ar"/>
              </w:rPr>
              <w:t>姓名</w:t>
            </w:r>
          </w:p>
        </w:tc>
        <w:tc>
          <w:tcPr>
            <w:tcW w:w="1249"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noWrap w:val="0"/>
            <w:tcMar>
              <w:top w:w="0" w:type="dxa"/>
              <w:left w:w="0" w:type="dxa"/>
              <w:bottom w:w="0" w:type="dxa"/>
              <w:right w:w="0" w:type="dxa"/>
            </w:tcMar>
            <w:vAlign w:val="center"/>
          </w:tcPr>
          <w:p w14:paraId="453482C5">
            <w:pPr>
              <w:widowControl/>
              <w:wordWrap w:val="0"/>
              <w:jc w:val="center"/>
              <w:rPr>
                <w:rFonts w:hint="eastAsia" w:ascii="仿宋" w:hAnsi="仿宋" w:eastAsia="仿宋" w:cs="仿宋"/>
                <w:kern w:val="0"/>
                <w:sz w:val="24"/>
                <w:szCs w:val="24"/>
              </w:rPr>
            </w:pPr>
          </w:p>
        </w:tc>
        <w:tc>
          <w:tcPr>
            <w:tcW w:w="1249"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noWrap w:val="0"/>
            <w:tcMar>
              <w:top w:w="0" w:type="dxa"/>
              <w:left w:w="0" w:type="dxa"/>
              <w:bottom w:w="0" w:type="dxa"/>
              <w:right w:w="0" w:type="dxa"/>
            </w:tcMar>
            <w:vAlign w:val="center"/>
          </w:tcPr>
          <w:p w14:paraId="21618037">
            <w:pPr>
              <w:widowControl/>
              <w:wordWrap w:val="0"/>
              <w:jc w:val="center"/>
              <w:rPr>
                <w:rFonts w:hint="eastAsia" w:ascii="仿宋" w:hAnsi="仿宋" w:eastAsia="仿宋" w:cs="仿宋"/>
                <w:kern w:val="0"/>
                <w:sz w:val="24"/>
                <w:szCs w:val="24"/>
              </w:rPr>
            </w:pPr>
            <w:r>
              <w:rPr>
                <w:rFonts w:hint="eastAsia" w:ascii="仿宋" w:hAnsi="仿宋" w:eastAsia="仿宋" w:cs="仿宋"/>
                <w:kern w:val="0"/>
                <w:sz w:val="24"/>
                <w:szCs w:val="24"/>
                <w:lang w:bidi="ar"/>
              </w:rPr>
              <w:t>职务</w:t>
            </w:r>
          </w:p>
        </w:tc>
        <w:tc>
          <w:tcPr>
            <w:tcW w:w="1253"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noWrap w:val="0"/>
            <w:tcMar>
              <w:top w:w="0" w:type="dxa"/>
              <w:left w:w="0" w:type="dxa"/>
              <w:bottom w:w="0" w:type="dxa"/>
              <w:right w:w="0" w:type="dxa"/>
            </w:tcMar>
            <w:vAlign w:val="center"/>
          </w:tcPr>
          <w:p w14:paraId="374C3BDF">
            <w:pPr>
              <w:widowControl/>
              <w:wordWrap w:val="0"/>
              <w:jc w:val="center"/>
              <w:rPr>
                <w:rFonts w:hint="eastAsia" w:ascii="仿宋" w:hAnsi="仿宋" w:eastAsia="仿宋" w:cs="仿宋"/>
                <w:kern w:val="0"/>
                <w:sz w:val="24"/>
                <w:szCs w:val="24"/>
              </w:rPr>
            </w:pPr>
          </w:p>
        </w:tc>
      </w:tr>
      <w:tr w14:paraId="7100388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rHeight w:val="1020" w:hRule="atLeast"/>
          <w:jc w:val="center"/>
        </w:trPr>
        <w:tc>
          <w:tcPr>
            <w:tcW w:w="343" w:type="pct"/>
            <w:vMerge w:val="continue"/>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noWrap w:val="0"/>
            <w:tcMar>
              <w:top w:w="0" w:type="dxa"/>
              <w:left w:w="0" w:type="dxa"/>
              <w:bottom w:w="0" w:type="dxa"/>
              <w:right w:w="0" w:type="dxa"/>
            </w:tcMar>
            <w:vAlign w:val="center"/>
          </w:tcPr>
          <w:p w14:paraId="1920A25C">
            <w:pPr>
              <w:rPr>
                <w:rFonts w:hint="eastAsia" w:ascii="仿宋" w:hAnsi="仿宋" w:eastAsia="仿宋" w:cs="仿宋"/>
                <w:sz w:val="24"/>
                <w:szCs w:val="24"/>
              </w:rPr>
            </w:pPr>
          </w:p>
        </w:tc>
        <w:tc>
          <w:tcPr>
            <w:tcW w:w="904"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noWrap w:val="0"/>
            <w:tcMar>
              <w:top w:w="0" w:type="dxa"/>
              <w:left w:w="0" w:type="dxa"/>
              <w:bottom w:w="0" w:type="dxa"/>
              <w:right w:w="0" w:type="dxa"/>
            </w:tcMar>
            <w:vAlign w:val="center"/>
          </w:tcPr>
          <w:p w14:paraId="5DDE01E7">
            <w:pPr>
              <w:widowControl/>
              <w:wordWrap w:val="0"/>
              <w:jc w:val="center"/>
              <w:rPr>
                <w:rFonts w:hint="eastAsia" w:ascii="仿宋" w:hAnsi="仿宋" w:eastAsia="仿宋" w:cs="仿宋"/>
                <w:kern w:val="0"/>
                <w:sz w:val="24"/>
                <w:szCs w:val="24"/>
              </w:rPr>
            </w:pPr>
            <w:r>
              <w:rPr>
                <w:rFonts w:hint="eastAsia" w:ascii="仿宋" w:hAnsi="仿宋" w:eastAsia="仿宋" w:cs="仿宋"/>
                <w:kern w:val="0"/>
                <w:sz w:val="24"/>
                <w:szCs w:val="24"/>
                <w:lang w:bidi="ar"/>
              </w:rPr>
              <w:t>联系电话</w:t>
            </w:r>
          </w:p>
        </w:tc>
        <w:tc>
          <w:tcPr>
            <w:tcW w:w="1249"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noWrap w:val="0"/>
            <w:tcMar>
              <w:top w:w="0" w:type="dxa"/>
              <w:left w:w="0" w:type="dxa"/>
              <w:bottom w:w="0" w:type="dxa"/>
              <w:right w:w="0" w:type="dxa"/>
            </w:tcMar>
            <w:vAlign w:val="center"/>
          </w:tcPr>
          <w:p w14:paraId="017D98A0">
            <w:pPr>
              <w:widowControl/>
              <w:wordWrap w:val="0"/>
              <w:jc w:val="right"/>
              <w:rPr>
                <w:rFonts w:hint="eastAsia" w:ascii="仿宋" w:hAnsi="仿宋" w:eastAsia="仿宋" w:cs="仿宋"/>
                <w:kern w:val="0"/>
                <w:sz w:val="24"/>
                <w:szCs w:val="24"/>
              </w:rPr>
            </w:pPr>
          </w:p>
        </w:tc>
        <w:tc>
          <w:tcPr>
            <w:tcW w:w="1249"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noWrap w:val="0"/>
            <w:tcMar>
              <w:top w:w="0" w:type="dxa"/>
              <w:left w:w="0" w:type="dxa"/>
              <w:bottom w:w="0" w:type="dxa"/>
              <w:right w:w="0" w:type="dxa"/>
            </w:tcMar>
            <w:vAlign w:val="center"/>
          </w:tcPr>
          <w:p w14:paraId="4006002B">
            <w:pPr>
              <w:widowControl/>
              <w:wordWrap w:val="0"/>
              <w:jc w:val="center"/>
              <w:rPr>
                <w:rFonts w:hint="eastAsia" w:ascii="仿宋" w:hAnsi="仿宋" w:eastAsia="仿宋" w:cs="仿宋"/>
                <w:kern w:val="0"/>
                <w:sz w:val="24"/>
                <w:szCs w:val="24"/>
              </w:rPr>
            </w:pPr>
            <w:r>
              <w:rPr>
                <w:rFonts w:hint="eastAsia" w:ascii="仿宋" w:hAnsi="仿宋" w:eastAsia="仿宋" w:cs="仿宋"/>
                <w:kern w:val="0"/>
                <w:sz w:val="24"/>
                <w:szCs w:val="24"/>
                <w:lang w:bidi="ar"/>
              </w:rPr>
              <w:t>电子邮箱</w:t>
            </w:r>
          </w:p>
        </w:tc>
        <w:tc>
          <w:tcPr>
            <w:tcW w:w="1253"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noWrap w:val="0"/>
            <w:tcMar>
              <w:top w:w="0" w:type="dxa"/>
              <w:left w:w="0" w:type="dxa"/>
              <w:bottom w:w="0" w:type="dxa"/>
              <w:right w:w="0" w:type="dxa"/>
            </w:tcMar>
            <w:vAlign w:val="center"/>
          </w:tcPr>
          <w:p w14:paraId="5AE09447">
            <w:pPr>
              <w:widowControl/>
              <w:wordWrap w:val="0"/>
              <w:jc w:val="left"/>
              <w:rPr>
                <w:rFonts w:hint="eastAsia" w:ascii="仿宋" w:hAnsi="仿宋" w:eastAsia="仿宋" w:cs="仿宋"/>
                <w:kern w:val="0"/>
                <w:sz w:val="24"/>
                <w:szCs w:val="24"/>
              </w:rPr>
            </w:pPr>
          </w:p>
        </w:tc>
      </w:tr>
      <w:tr w14:paraId="16BEB4A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rHeight w:val="1020" w:hRule="atLeast"/>
          <w:jc w:val="center"/>
        </w:trPr>
        <w:tc>
          <w:tcPr>
            <w:tcW w:w="343" w:type="pct"/>
            <w:vMerge w:val="continue"/>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noWrap w:val="0"/>
            <w:tcMar>
              <w:top w:w="0" w:type="dxa"/>
              <w:left w:w="0" w:type="dxa"/>
              <w:bottom w:w="0" w:type="dxa"/>
              <w:right w:w="0" w:type="dxa"/>
            </w:tcMar>
            <w:vAlign w:val="center"/>
          </w:tcPr>
          <w:p w14:paraId="55F9778C">
            <w:pPr>
              <w:rPr>
                <w:rFonts w:hint="eastAsia" w:ascii="仿宋" w:hAnsi="仿宋" w:eastAsia="仿宋" w:cs="仿宋"/>
                <w:sz w:val="24"/>
                <w:szCs w:val="24"/>
              </w:rPr>
            </w:pPr>
          </w:p>
        </w:tc>
        <w:tc>
          <w:tcPr>
            <w:tcW w:w="904"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noWrap w:val="0"/>
            <w:tcMar>
              <w:top w:w="0" w:type="dxa"/>
              <w:left w:w="0" w:type="dxa"/>
              <w:bottom w:w="0" w:type="dxa"/>
              <w:right w:w="0" w:type="dxa"/>
            </w:tcMar>
            <w:vAlign w:val="center"/>
          </w:tcPr>
          <w:p w14:paraId="3C66DAFC">
            <w:pPr>
              <w:widowControl/>
              <w:wordWrap w:val="0"/>
              <w:jc w:val="center"/>
              <w:rPr>
                <w:rFonts w:hint="eastAsia" w:ascii="仿宋" w:hAnsi="仿宋" w:eastAsia="仿宋" w:cs="仿宋"/>
                <w:kern w:val="0"/>
                <w:sz w:val="24"/>
                <w:szCs w:val="24"/>
              </w:rPr>
            </w:pPr>
            <w:r>
              <w:rPr>
                <w:rFonts w:hint="eastAsia" w:ascii="仿宋" w:hAnsi="仿宋" w:eastAsia="仿宋" w:cs="仿宋"/>
                <w:kern w:val="0"/>
                <w:sz w:val="24"/>
                <w:szCs w:val="24"/>
                <w:lang w:bidi="ar"/>
              </w:rPr>
              <w:t>通信地址</w:t>
            </w:r>
          </w:p>
        </w:tc>
        <w:tc>
          <w:tcPr>
            <w:tcW w:w="3752" w:type="pct"/>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noWrap w:val="0"/>
            <w:tcMar>
              <w:top w:w="0" w:type="dxa"/>
              <w:left w:w="0" w:type="dxa"/>
              <w:bottom w:w="0" w:type="dxa"/>
              <w:right w:w="0" w:type="dxa"/>
            </w:tcMar>
            <w:vAlign w:val="center"/>
          </w:tcPr>
          <w:p w14:paraId="3162C9E0">
            <w:pPr>
              <w:widowControl/>
              <w:wordWrap w:val="0"/>
              <w:jc w:val="left"/>
              <w:rPr>
                <w:rFonts w:hint="eastAsia" w:ascii="仿宋" w:hAnsi="仿宋" w:eastAsia="仿宋" w:cs="仿宋"/>
                <w:kern w:val="0"/>
                <w:sz w:val="24"/>
                <w:szCs w:val="24"/>
              </w:rPr>
            </w:pPr>
          </w:p>
        </w:tc>
      </w:tr>
    </w:tbl>
    <w:p w14:paraId="615F05EA">
      <w:pPr>
        <w:rPr>
          <w:rFonts w:eastAsia="Times New Roman"/>
          <w:b/>
          <w:sz w:val="24"/>
        </w:rPr>
      </w:pPr>
      <w:r>
        <w:rPr>
          <w:rFonts w:eastAsia="Times New Roman"/>
          <w:b/>
          <w:sz w:val="24"/>
        </w:rPr>
        <w:br w:type="page"/>
      </w:r>
    </w:p>
    <w:p w14:paraId="2019BF91">
      <w:pPr>
        <w:pStyle w:val="2"/>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6A511278">
      <w:pPr>
        <w:keepNext w:val="0"/>
        <w:keepLines w:val="0"/>
        <w:pageBreakBefore w:val="0"/>
        <w:widowControl/>
        <w:kinsoku/>
        <w:wordWrap/>
        <w:overflowPunct/>
        <w:topLinePunct w:val="0"/>
        <w:autoSpaceDE w:val="0"/>
        <w:autoSpaceDN/>
        <w:bidi w:val="0"/>
        <w:adjustRightInd/>
        <w:snapToGrid/>
        <w:spacing w:afterAutospacing="0" w:line="600" w:lineRule="exact"/>
        <w:jc w:val="left"/>
        <w:textAlignment w:val="auto"/>
        <w:rPr>
          <w:rFonts w:hint="eastAsia" w:ascii="仿宋" w:hAnsi="仿宋" w:eastAsia="仿宋" w:cs="仿宋"/>
          <w:b/>
          <w:kern w:val="0"/>
          <w:sz w:val="24"/>
          <w:lang w:bidi="ar"/>
        </w:rPr>
      </w:pPr>
      <w:r>
        <w:rPr>
          <w:rFonts w:hint="eastAsia" w:ascii="仿宋" w:hAnsi="仿宋" w:eastAsia="仿宋" w:cs="仿宋"/>
          <w:b/>
          <w:kern w:val="0"/>
          <w:sz w:val="24"/>
          <w:lang w:bidi="ar"/>
        </w:rPr>
        <w:t>附件2：</w:t>
      </w:r>
    </w:p>
    <w:p w14:paraId="76849210">
      <w:pPr>
        <w:spacing w:beforeAutospacing="0" w:after="159" w:afterLines="50" w:afterAutospacing="0" w:line="600" w:lineRule="exact"/>
        <w:jc w:val="center"/>
        <w:rPr>
          <w:rFonts w:hint="eastAsia" w:asciiTheme="majorEastAsia" w:hAnsiTheme="majorEastAsia" w:eastAsiaTheme="majorEastAsia" w:cstheme="majorEastAsia"/>
          <w:b/>
          <w:bCs/>
          <w:kern w:val="0"/>
          <w:sz w:val="44"/>
          <w:szCs w:val="44"/>
          <w:lang w:bidi="ar"/>
        </w:rPr>
      </w:pPr>
      <w:r>
        <w:rPr>
          <w:rFonts w:hint="eastAsia" w:asciiTheme="majorEastAsia" w:hAnsiTheme="majorEastAsia" w:eastAsiaTheme="majorEastAsia" w:cstheme="majorEastAsia"/>
          <w:b/>
          <w:bCs/>
          <w:kern w:val="0"/>
          <w:sz w:val="44"/>
          <w:szCs w:val="44"/>
          <w:lang w:bidi="ar"/>
        </w:rPr>
        <w:t>基金核心要素情况表</w:t>
      </w:r>
    </w:p>
    <w:p w14:paraId="724C8DBD">
      <w:pPr>
        <w:pStyle w:val="4"/>
        <w:spacing w:beforeAutospacing="0" w:line="560" w:lineRule="exact"/>
        <w:ind w:firstLine="0"/>
        <w:jc w:val="right"/>
        <w:rPr>
          <w:rFonts w:hint="eastAsia" w:ascii="仿宋" w:hAnsi="仿宋" w:eastAsia="仿宋" w:cs="仿宋"/>
          <w:color w:val="auto"/>
          <w:sz w:val="24"/>
          <w:szCs w:val="24"/>
        </w:rPr>
      </w:pPr>
      <w:r>
        <w:rPr>
          <w:rFonts w:hint="eastAsia" w:ascii="仿宋" w:hAnsi="仿宋" w:eastAsia="仿宋" w:cs="仿宋"/>
          <w:color w:val="auto"/>
          <w:sz w:val="24"/>
          <w:szCs w:val="24"/>
        </w:rPr>
        <w:t>单位：万元</w:t>
      </w:r>
    </w:p>
    <w:tbl>
      <w:tblPr>
        <w:tblStyle w:val="8"/>
        <w:tblW w:w="8298" w:type="dxa"/>
        <w:jc w:val="center"/>
        <w:shd w:val="clear" w:color="auto" w:fill="FFFFFF"/>
        <w:tblLayout w:type="autofit"/>
        <w:tblCellMar>
          <w:top w:w="15" w:type="dxa"/>
          <w:left w:w="15" w:type="dxa"/>
          <w:bottom w:w="15" w:type="dxa"/>
          <w:right w:w="15" w:type="dxa"/>
        </w:tblCellMar>
      </w:tblPr>
      <w:tblGrid>
        <w:gridCol w:w="2138"/>
        <w:gridCol w:w="1682"/>
        <w:gridCol w:w="2153"/>
        <w:gridCol w:w="2325"/>
      </w:tblGrid>
      <w:tr w14:paraId="52A0D02A">
        <w:tblPrEx>
          <w:tblCellMar>
            <w:top w:w="15" w:type="dxa"/>
            <w:left w:w="15" w:type="dxa"/>
            <w:bottom w:w="15" w:type="dxa"/>
            <w:right w:w="15" w:type="dxa"/>
          </w:tblCellMar>
        </w:tblPrEx>
        <w:trPr>
          <w:trHeight w:val="624" w:hRule="atLeast"/>
          <w:jc w:val="center"/>
        </w:trPr>
        <w:tc>
          <w:tcPr>
            <w:tcW w:w="2138"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2E7070A8">
            <w:pPr>
              <w:widowControl/>
              <w:spacing w:line="560" w:lineRule="exact"/>
              <w:jc w:val="center"/>
              <w:rPr>
                <w:rFonts w:hint="eastAsia" w:ascii="仿宋" w:hAnsi="仿宋" w:eastAsia="仿宋" w:cs="仿宋"/>
                <w:bCs/>
                <w:color w:val="auto"/>
                <w:kern w:val="0"/>
                <w:sz w:val="24"/>
                <w:szCs w:val="24"/>
              </w:rPr>
            </w:pPr>
            <w:r>
              <w:rPr>
                <w:rFonts w:hint="eastAsia" w:ascii="仿宋" w:hAnsi="仿宋" w:eastAsia="仿宋" w:cs="仿宋"/>
                <w:bCs/>
                <w:color w:val="auto"/>
                <w:kern w:val="0"/>
                <w:sz w:val="24"/>
                <w:szCs w:val="24"/>
              </w:rPr>
              <w:t>项目</w:t>
            </w:r>
          </w:p>
        </w:tc>
        <w:tc>
          <w:tcPr>
            <w:tcW w:w="6160" w:type="dxa"/>
            <w:gridSpan w:val="3"/>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5CE7F785">
            <w:pPr>
              <w:widowControl/>
              <w:wordWrap w:val="0"/>
              <w:spacing w:line="560" w:lineRule="exact"/>
              <w:jc w:val="center"/>
              <w:rPr>
                <w:rFonts w:hint="eastAsia" w:ascii="仿宋" w:hAnsi="仿宋" w:eastAsia="仿宋" w:cs="仿宋"/>
                <w:bCs/>
                <w:color w:val="auto"/>
                <w:kern w:val="0"/>
                <w:sz w:val="24"/>
                <w:szCs w:val="24"/>
              </w:rPr>
            </w:pPr>
            <w:r>
              <w:rPr>
                <w:rFonts w:hint="eastAsia" w:ascii="仿宋" w:hAnsi="仿宋" w:eastAsia="仿宋" w:cs="仿宋"/>
                <w:bCs/>
                <w:color w:val="auto"/>
                <w:kern w:val="0"/>
                <w:sz w:val="24"/>
                <w:szCs w:val="24"/>
              </w:rPr>
              <w:t>内容</w:t>
            </w:r>
          </w:p>
        </w:tc>
      </w:tr>
      <w:tr w14:paraId="01FFC5BA">
        <w:tblPrEx>
          <w:tblCellMar>
            <w:top w:w="15" w:type="dxa"/>
            <w:left w:w="15" w:type="dxa"/>
            <w:bottom w:w="15" w:type="dxa"/>
            <w:right w:w="15" w:type="dxa"/>
          </w:tblCellMar>
        </w:tblPrEx>
        <w:trPr>
          <w:trHeight w:val="624" w:hRule="atLeast"/>
          <w:jc w:val="center"/>
        </w:trPr>
        <w:tc>
          <w:tcPr>
            <w:tcW w:w="2138"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361C341A">
            <w:pPr>
              <w:widowControl/>
              <w:wordWrap w:val="0"/>
              <w:spacing w:line="560" w:lineRule="exact"/>
              <w:jc w:val="center"/>
              <w:rPr>
                <w:rFonts w:hint="eastAsia" w:ascii="仿宋" w:hAnsi="仿宋" w:eastAsia="仿宋" w:cs="仿宋"/>
                <w:bCs/>
                <w:color w:val="auto"/>
                <w:kern w:val="0"/>
                <w:sz w:val="24"/>
                <w:szCs w:val="24"/>
              </w:rPr>
            </w:pPr>
            <w:r>
              <w:rPr>
                <w:rFonts w:hint="eastAsia" w:ascii="仿宋" w:hAnsi="仿宋" w:eastAsia="仿宋" w:cs="仿宋"/>
                <w:bCs/>
                <w:color w:val="auto"/>
                <w:kern w:val="0"/>
                <w:sz w:val="24"/>
                <w:szCs w:val="24"/>
              </w:rPr>
              <w:t>基金名称</w:t>
            </w:r>
          </w:p>
        </w:tc>
        <w:tc>
          <w:tcPr>
            <w:tcW w:w="6160" w:type="dxa"/>
            <w:gridSpan w:val="3"/>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74FE7B91">
            <w:pPr>
              <w:widowControl/>
              <w:wordWrap w:val="0"/>
              <w:spacing w:line="560" w:lineRule="exact"/>
              <w:jc w:val="left"/>
              <w:rPr>
                <w:rFonts w:hint="eastAsia" w:ascii="仿宋" w:hAnsi="仿宋" w:eastAsia="仿宋" w:cs="仿宋"/>
                <w:bCs/>
                <w:color w:val="auto"/>
                <w:kern w:val="0"/>
                <w:sz w:val="24"/>
                <w:szCs w:val="24"/>
              </w:rPr>
            </w:pPr>
          </w:p>
        </w:tc>
      </w:tr>
      <w:tr w14:paraId="2F5C9C74">
        <w:tblPrEx>
          <w:tblCellMar>
            <w:top w:w="15" w:type="dxa"/>
            <w:left w:w="15" w:type="dxa"/>
            <w:bottom w:w="15" w:type="dxa"/>
            <w:right w:w="15" w:type="dxa"/>
          </w:tblCellMar>
        </w:tblPrEx>
        <w:trPr>
          <w:trHeight w:val="624" w:hRule="atLeast"/>
          <w:jc w:val="center"/>
        </w:trPr>
        <w:tc>
          <w:tcPr>
            <w:tcW w:w="2138"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237C9D9D">
            <w:pPr>
              <w:widowControl/>
              <w:wordWrap w:val="0"/>
              <w:spacing w:line="560" w:lineRule="exact"/>
              <w:jc w:val="center"/>
              <w:rPr>
                <w:rFonts w:hint="eastAsia" w:ascii="仿宋" w:hAnsi="仿宋" w:eastAsia="仿宋" w:cs="仿宋"/>
                <w:bCs/>
                <w:color w:val="auto"/>
                <w:kern w:val="0"/>
                <w:sz w:val="24"/>
                <w:szCs w:val="24"/>
              </w:rPr>
            </w:pPr>
            <w:r>
              <w:rPr>
                <w:rFonts w:hint="eastAsia" w:ascii="仿宋" w:hAnsi="仿宋" w:eastAsia="仿宋" w:cs="仿宋"/>
                <w:bCs/>
                <w:color w:val="auto"/>
                <w:kern w:val="0"/>
                <w:sz w:val="24"/>
                <w:szCs w:val="24"/>
              </w:rPr>
              <w:t>注册地</w:t>
            </w:r>
          </w:p>
        </w:tc>
        <w:tc>
          <w:tcPr>
            <w:tcW w:w="6160" w:type="dxa"/>
            <w:gridSpan w:val="3"/>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43CF91DE">
            <w:pPr>
              <w:widowControl/>
              <w:wordWrap w:val="0"/>
              <w:spacing w:line="560" w:lineRule="exact"/>
              <w:jc w:val="left"/>
              <w:rPr>
                <w:rFonts w:hint="eastAsia" w:ascii="仿宋" w:hAnsi="仿宋" w:eastAsia="仿宋" w:cs="仿宋"/>
                <w:bCs/>
                <w:color w:val="auto"/>
                <w:kern w:val="0"/>
                <w:sz w:val="24"/>
                <w:szCs w:val="24"/>
              </w:rPr>
            </w:pPr>
          </w:p>
        </w:tc>
      </w:tr>
      <w:tr w14:paraId="0CF12AC9">
        <w:tblPrEx>
          <w:tblCellMar>
            <w:top w:w="15" w:type="dxa"/>
            <w:left w:w="15" w:type="dxa"/>
            <w:bottom w:w="15" w:type="dxa"/>
            <w:right w:w="15" w:type="dxa"/>
          </w:tblCellMar>
        </w:tblPrEx>
        <w:trPr>
          <w:trHeight w:val="624" w:hRule="atLeast"/>
          <w:jc w:val="center"/>
        </w:trPr>
        <w:tc>
          <w:tcPr>
            <w:tcW w:w="2138"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527AF015">
            <w:pPr>
              <w:widowControl/>
              <w:wordWrap w:val="0"/>
              <w:spacing w:line="560" w:lineRule="exact"/>
              <w:jc w:val="center"/>
              <w:rPr>
                <w:rFonts w:hint="eastAsia" w:ascii="仿宋" w:hAnsi="仿宋" w:eastAsia="仿宋" w:cs="仿宋"/>
                <w:bCs/>
                <w:color w:val="auto"/>
                <w:kern w:val="0"/>
                <w:sz w:val="24"/>
                <w:szCs w:val="24"/>
              </w:rPr>
            </w:pPr>
            <w:r>
              <w:rPr>
                <w:rFonts w:hint="eastAsia" w:ascii="仿宋" w:hAnsi="仿宋" w:eastAsia="仿宋" w:cs="仿宋"/>
                <w:bCs/>
                <w:color w:val="auto"/>
                <w:kern w:val="0"/>
                <w:sz w:val="24"/>
                <w:szCs w:val="24"/>
              </w:rPr>
              <w:t>基金管理人</w:t>
            </w:r>
          </w:p>
        </w:tc>
        <w:tc>
          <w:tcPr>
            <w:tcW w:w="6160" w:type="dxa"/>
            <w:gridSpan w:val="3"/>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1FFF2AE8">
            <w:pPr>
              <w:widowControl/>
              <w:wordWrap w:val="0"/>
              <w:spacing w:line="560" w:lineRule="exact"/>
              <w:jc w:val="left"/>
              <w:rPr>
                <w:rFonts w:hint="eastAsia" w:ascii="仿宋" w:hAnsi="仿宋" w:eastAsia="仿宋" w:cs="仿宋"/>
                <w:bCs/>
                <w:color w:val="auto"/>
                <w:kern w:val="0"/>
                <w:sz w:val="24"/>
                <w:szCs w:val="24"/>
              </w:rPr>
            </w:pPr>
          </w:p>
        </w:tc>
      </w:tr>
      <w:tr w14:paraId="669E2FE8">
        <w:tblPrEx>
          <w:tblCellMar>
            <w:top w:w="15" w:type="dxa"/>
            <w:left w:w="15" w:type="dxa"/>
            <w:bottom w:w="15" w:type="dxa"/>
            <w:right w:w="15" w:type="dxa"/>
          </w:tblCellMar>
        </w:tblPrEx>
        <w:trPr>
          <w:trHeight w:val="624" w:hRule="atLeast"/>
          <w:jc w:val="center"/>
        </w:trPr>
        <w:tc>
          <w:tcPr>
            <w:tcW w:w="2138"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7ADE0CBA">
            <w:pPr>
              <w:widowControl/>
              <w:wordWrap w:val="0"/>
              <w:spacing w:line="560" w:lineRule="exact"/>
              <w:jc w:val="center"/>
              <w:rPr>
                <w:rFonts w:hint="eastAsia" w:ascii="仿宋" w:hAnsi="仿宋" w:eastAsia="仿宋" w:cs="仿宋"/>
                <w:bCs/>
                <w:color w:val="auto"/>
                <w:kern w:val="0"/>
                <w:sz w:val="24"/>
                <w:szCs w:val="24"/>
              </w:rPr>
            </w:pPr>
            <w:r>
              <w:rPr>
                <w:rFonts w:hint="eastAsia" w:ascii="仿宋" w:hAnsi="仿宋" w:eastAsia="仿宋" w:cs="仿宋"/>
                <w:bCs/>
                <w:color w:val="auto"/>
                <w:kern w:val="0"/>
                <w:sz w:val="24"/>
                <w:szCs w:val="24"/>
              </w:rPr>
              <w:t>存续期限</w:t>
            </w:r>
          </w:p>
        </w:tc>
        <w:tc>
          <w:tcPr>
            <w:tcW w:w="6160" w:type="dxa"/>
            <w:gridSpan w:val="3"/>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09A8CE40">
            <w:pPr>
              <w:widowControl/>
              <w:spacing w:line="560" w:lineRule="exact"/>
              <w:jc w:val="left"/>
              <w:rPr>
                <w:rFonts w:hint="eastAsia" w:ascii="仿宋" w:hAnsi="仿宋" w:eastAsia="仿宋" w:cs="仿宋"/>
                <w:bCs/>
                <w:color w:val="auto"/>
                <w:kern w:val="0"/>
                <w:sz w:val="24"/>
                <w:szCs w:val="24"/>
              </w:rPr>
            </w:pPr>
            <w:r>
              <w:rPr>
                <w:rFonts w:hint="eastAsia" w:ascii="仿宋" w:hAnsi="仿宋" w:eastAsia="仿宋" w:cs="仿宋"/>
                <w:bCs/>
                <w:color w:val="auto"/>
                <w:kern w:val="0"/>
                <w:sz w:val="24"/>
                <w:szCs w:val="24"/>
              </w:rPr>
              <w:t>存续期</w:t>
            </w:r>
            <w:r>
              <w:rPr>
                <w:rFonts w:hint="eastAsia" w:ascii="仿宋" w:hAnsi="仿宋" w:eastAsia="仿宋" w:cs="仿宋"/>
                <w:bCs/>
                <w:color w:val="auto"/>
                <w:kern w:val="0"/>
                <w:sz w:val="24"/>
                <w:szCs w:val="24"/>
                <w:u w:val="single"/>
              </w:rPr>
              <w:t xml:space="preserve">   </w:t>
            </w:r>
            <w:r>
              <w:rPr>
                <w:rFonts w:hint="eastAsia" w:ascii="仿宋" w:hAnsi="仿宋" w:eastAsia="仿宋" w:cs="仿宋"/>
                <w:bCs/>
                <w:color w:val="auto"/>
                <w:kern w:val="0"/>
                <w:sz w:val="24"/>
                <w:szCs w:val="24"/>
              </w:rPr>
              <w:t>年，其中：投资期</w:t>
            </w:r>
            <w:r>
              <w:rPr>
                <w:rFonts w:hint="eastAsia" w:ascii="仿宋" w:hAnsi="仿宋" w:eastAsia="仿宋" w:cs="仿宋"/>
                <w:bCs/>
                <w:color w:val="auto"/>
                <w:kern w:val="0"/>
                <w:sz w:val="24"/>
                <w:szCs w:val="24"/>
                <w:u w:val="single"/>
              </w:rPr>
              <w:t xml:space="preserve">   </w:t>
            </w:r>
            <w:r>
              <w:rPr>
                <w:rFonts w:hint="eastAsia" w:ascii="仿宋" w:hAnsi="仿宋" w:eastAsia="仿宋" w:cs="仿宋"/>
                <w:bCs/>
                <w:color w:val="auto"/>
                <w:kern w:val="0"/>
                <w:sz w:val="24"/>
                <w:szCs w:val="24"/>
              </w:rPr>
              <w:t>年，退出期</w:t>
            </w:r>
            <w:r>
              <w:rPr>
                <w:rFonts w:hint="eastAsia" w:ascii="仿宋" w:hAnsi="仿宋" w:eastAsia="仿宋" w:cs="仿宋"/>
                <w:bCs/>
                <w:color w:val="auto"/>
                <w:kern w:val="0"/>
                <w:sz w:val="24"/>
                <w:szCs w:val="24"/>
                <w:u w:val="single"/>
              </w:rPr>
              <w:t xml:space="preserve">   </w:t>
            </w:r>
            <w:r>
              <w:rPr>
                <w:rFonts w:hint="eastAsia" w:ascii="仿宋" w:hAnsi="仿宋" w:eastAsia="仿宋" w:cs="仿宋"/>
                <w:bCs/>
                <w:color w:val="auto"/>
                <w:kern w:val="0"/>
                <w:sz w:val="24"/>
                <w:szCs w:val="24"/>
              </w:rPr>
              <w:t>年</w:t>
            </w:r>
          </w:p>
        </w:tc>
      </w:tr>
      <w:tr w14:paraId="6B33BC95">
        <w:tblPrEx>
          <w:shd w:val="clear" w:color="auto" w:fill="FFFFFF"/>
          <w:tblCellMar>
            <w:top w:w="15" w:type="dxa"/>
            <w:left w:w="15" w:type="dxa"/>
            <w:bottom w:w="15" w:type="dxa"/>
            <w:right w:w="15" w:type="dxa"/>
          </w:tblCellMar>
        </w:tblPrEx>
        <w:trPr>
          <w:trHeight w:val="624" w:hRule="atLeast"/>
          <w:jc w:val="center"/>
        </w:trPr>
        <w:tc>
          <w:tcPr>
            <w:tcW w:w="2138"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5A69C3B7">
            <w:pPr>
              <w:widowControl/>
              <w:wordWrap w:val="0"/>
              <w:spacing w:line="560" w:lineRule="exact"/>
              <w:jc w:val="center"/>
              <w:rPr>
                <w:rFonts w:hint="eastAsia" w:ascii="仿宋" w:hAnsi="仿宋" w:eastAsia="仿宋" w:cs="仿宋"/>
                <w:bCs/>
                <w:color w:val="auto"/>
                <w:kern w:val="0"/>
                <w:sz w:val="24"/>
                <w:szCs w:val="24"/>
              </w:rPr>
            </w:pPr>
            <w:r>
              <w:rPr>
                <w:rFonts w:hint="eastAsia" w:ascii="仿宋" w:hAnsi="仿宋" w:eastAsia="仿宋" w:cs="仿宋"/>
                <w:bCs/>
                <w:color w:val="auto"/>
                <w:kern w:val="0"/>
                <w:sz w:val="24"/>
                <w:szCs w:val="24"/>
              </w:rPr>
              <w:t>基金认缴出资额</w:t>
            </w:r>
          </w:p>
        </w:tc>
        <w:tc>
          <w:tcPr>
            <w:tcW w:w="6160" w:type="dxa"/>
            <w:gridSpan w:val="3"/>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6BDECE67">
            <w:pPr>
              <w:widowControl/>
              <w:wordWrap w:val="0"/>
              <w:spacing w:line="560" w:lineRule="exact"/>
              <w:jc w:val="center"/>
              <w:rPr>
                <w:rFonts w:hint="eastAsia" w:ascii="仿宋" w:hAnsi="仿宋" w:eastAsia="仿宋" w:cs="仿宋"/>
                <w:bCs/>
                <w:color w:val="auto"/>
                <w:kern w:val="0"/>
                <w:sz w:val="24"/>
                <w:szCs w:val="24"/>
              </w:rPr>
            </w:pPr>
          </w:p>
        </w:tc>
      </w:tr>
      <w:tr w14:paraId="39C1C1D4">
        <w:tblPrEx>
          <w:shd w:val="clear" w:color="auto" w:fill="FFFFFF"/>
          <w:tblCellMar>
            <w:top w:w="15" w:type="dxa"/>
            <w:left w:w="15" w:type="dxa"/>
            <w:bottom w:w="15" w:type="dxa"/>
            <w:right w:w="15" w:type="dxa"/>
          </w:tblCellMar>
        </w:tblPrEx>
        <w:trPr>
          <w:trHeight w:val="624" w:hRule="atLeast"/>
          <w:jc w:val="center"/>
        </w:trPr>
        <w:tc>
          <w:tcPr>
            <w:tcW w:w="2138"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5E7C477B">
            <w:pPr>
              <w:widowControl/>
              <w:wordWrap w:val="0"/>
              <w:spacing w:line="560" w:lineRule="exact"/>
              <w:jc w:val="center"/>
              <w:rPr>
                <w:rFonts w:hint="eastAsia" w:ascii="仿宋" w:hAnsi="仿宋" w:eastAsia="仿宋" w:cs="仿宋"/>
                <w:bCs/>
                <w:color w:val="auto"/>
                <w:kern w:val="0"/>
                <w:sz w:val="24"/>
                <w:szCs w:val="24"/>
                <w:lang w:val="en-US" w:eastAsia="zh-CN"/>
              </w:rPr>
            </w:pPr>
            <w:r>
              <w:rPr>
                <w:rFonts w:hint="eastAsia" w:ascii="仿宋" w:hAnsi="仿宋" w:eastAsia="仿宋" w:cs="仿宋"/>
                <w:bCs/>
                <w:color w:val="auto"/>
                <w:kern w:val="0"/>
                <w:sz w:val="24"/>
                <w:szCs w:val="24"/>
              </w:rPr>
              <w:t>申请</w:t>
            </w:r>
            <w:r>
              <w:rPr>
                <w:rFonts w:hint="eastAsia" w:ascii="仿宋" w:hAnsi="仿宋" w:eastAsia="仿宋" w:cs="仿宋"/>
                <w:bCs/>
                <w:color w:val="auto"/>
                <w:kern w:val="0"/>
                <w:sz w:val="24"/>
                <w:szCs w:val="24"/>
                <w:lang w:val="en-US" w:eastAsia="zh-CN"/>
              </w:rPr>
              <w:t>安徽省新能源和节能环保产业</w:t>
            </w:r>
          </w:p>
          <w:p w14:paraId="257F2404">
            <w:pPr>
              <w:widowControl/>
              <w:wordWrap w:val="0"/>
              <w:spacing w:line="560" w:lineRule="exact"/>
              <w:jc w:val="center"/>
              <w:rPr>
                <w:rFonts w:hint="eastAsia" w:ascii="仿宋" w:hAnsi="仿宋" w:eastAsia="仿宋" w:cs="仿宋"/>
                <w:bCs/>
                <w:color w:val="auto"/>
                <w:kern w:val="0"/>
                <w:sz w:val="24"/>
                <w:szCs w:val="24"/>
              </w:rPr>
            </w:pPr>
            <w:r>
              <w:rPr>
                <w:rFonts w:hint="eastAsia" w:ascii="仿宋" w:hAnsi="仿宋" w:eastAsia="仿宋" w:cs="仿宋"/>
                <w:bCs/>
                <w:color w:val="auto"/>
                <w:kern w:val="0"/>
                <w:sz w:val="24"/>
                <w:szCs w:val="24"/>
              </w:rPr>
              <w:t>基金出资金额</w:t>
            </w:r>
          </w:p>
        </w:tc>
        <w:tc>
          <w:tcPr>
            <w:tcW w:w="1682"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75DBF649">
            <w:pPr>
              <w:widowControl/>
              <w:wordWrap w:val="0"/>
              <w:spacing w:line="560" w:lineRule="exact"/>
              <w:jc w:val="center"/>
              <w:rPr>
                <w:rFonts w:hint="eastAsia" w:ascii="仿宋" w:hAnsi="仿宋" w:eastAsia="仿宋" w:cs="仿宋"/>
                <w:bCs/>
                <w:color w:val="auto"/>
                <w:kern w:val="0"/>
                <w:sz w:val="24"/>
                <w:szCs w:val="24"/>
              </w:rPr>
            </w:pPr>
          </w:p>
        </w:tc>
        <w:tc>
          <w:tcPr>
            <w:tcW w:w="2153" w:type="dxa"/>
            <w:tcBorders>
              <w:top w:val="single" w:color="444444" w:sz="6" w:space="0"/>
              <w:left w:val="single" w:color="444444" w:sz="6" w:space="0"/>
              <w:bottom w:val="single" w:color="444444" w:sz="6" w:space="0"/>
              <w:right w:val="single" w:color="444444" w:sz="6" w:space="0"/>
            </w:tcBorders>
            <w:shd w:val="clear" w:color="auto" w:fill="FFFFFF"/>
            <w:vAlign w:val="center"/>
          </w:tcPr>
          <w:p w14:paraId="1F006EAF">
            <w:pPr>
              <w:widowControl/>
              <w:wordWrap w:val="0"/>
              <w:spacing w:line="560" w:lineRule="exact"/>
              <w:jc w:val="center"/>
              <w:rPr>
                <w:rFonts w:hint="eastAsia" w:ascii="仿宋" w:hAnsi="仿宋" w:eastAsia="仿宋" w:cs="仿宋"/>
                <w:bCs/>
                <w:color w:val="auto"/>
                <w:kern w:val="0"/>
                <w:sz w:val="24"/>
                <w:szCs w:val="24"/>
              </w:rPr>
            </w:pPr>
            <w:r>
              <w:rPr>
                <w:rFonts w:hint="eastAsia" w:ascii="仿宋" w:hAnsi="仿宋" w:eastAsia="仿宋" w:cs="仿宋"/>
                <w:bCs/>
                <w:color w:val="auto"/>
                <w:kern w:val="0"/>
                <w:sz w:val="24"/>
                <w:szCs w:val="24"/>
              </w:rPr>
              <w:t>申请出资比例（%）</w:t>
            </w:r>
          </w:p>
        </w:tc>
        <w:tc>
          <w:tcPr>
            <w:tcW w:w="2325" w:type="dxa"/>
            <w:tcBorders>
              <w:top w:val="single" w:color="444444" w:sz="6" w:space="0"/>
              <w:left w:val="single" w:color="444444" w:sz="6" w:space="0"/>
              <w:bottom w:val="single" w:color="444444" w:sz="6" w:space="0"/>
              <w:right w:val="single" w:color="444444" w:sz="6" w:space="0"/>
            </w:tcBorders>
            <w:shd w:val="clear" w:color="auto" w:fill="FFFFFF"/>
            <w:vAlign w:val="center"/>
          </w:tcPr>
          <w:p w14:paraId="18A3C58F">
            <w:pPr>
              <w:widowControl/>
              <w:wordWrap w:val="0"/>
              <w:spacing w:line="560" w:lineRule="exact"/>
              <w:jc w:val="center"/>
              <w:rPr>
                <w:rFonts w:hint="eastAsia" w:ascii="仿宋" w:hAnsi="仿宋" w:eastAsia="仿宋" w:cs="仿宋"/>
                <w:bCs/>
                <w:color w:val="auto"/>
                <w:kern w:val="0"/>
                <w:sz w:val="24"/>
                <w:szCs w:val="24"/>
              </w:rPr>
            </w:pPr>
          </w:p>
        </w:tc>
      </w:tr>
      <w:tr w14:paraId="30E7F580">
        <w:tblPrEx>
          <w:tblCellMar>
            <w:top w:w="15" w:type="dxa"/>
            <w:left w:w="15" w:type="dxa"/>
            <w:bottom w:w="15" w:type="dxa"/>
            <w:right w:w="15" w:type="dxa"/>
          </w:tblCellMar>
        </w:tblPrEx>
        <w:trPr>
          <w:trHeight w:val="624" w:hRule="atLeast"/>
          <w:jc w:val="center"/>
        </w:trPr>
        <w:tc>
          <w:tcPr>
            <w:tcW w:w="2138" w:type="dxa"/>
            <w:vMerge w:val="restart"/>
            <w:tcBorders>
              <w:top w:val="single" w:color="444444" w:sz="6" w:space="0"/>
              <w:left w:val="single" w:color="444444" w:sz="6" w:space="0"/>
              <w:right w:val="single" w:color="444444" w:sz="6" w:space="0"/>
            </w:tcBorders>
            <w:shd w:val="clear" w:color="auto" w:fill="FFFFFF"/>
            <w:tcMar>
              <w:top w:w="0" w:type="dxa"/>
              <w:left w:w="0" w:type="dxa"/>
              <w:bottom w:w="0" w:type="dxa"/>
              <w:right w:w="0" w:type="dxa"/>
            </w:tcMar>
            <w:vAlign w:val="center"/>
          </w:tcPr>
          <w:p w14:paraId="255F08F4">
            <w:pPr>
              <w:widowControl/>
              <w:wordWrap w:val="0"/>
              <w:spacing w:line="560" w:lineRule="exact"/>
              <w:jc w:val="center"/>
              <w:rPr>
                <w:rFonts w:hint="eastAsia" w:ascii="仿宋" w:hAnsi="仿宋" w:eastAsia="仿宋" w:cs="仿宋"/>
                <w:bCs/>
                <w:color w:val="auto"/>
                <w:kern w:val="0"/>
                <w:sz w:val="24"/>
                <w:szCs w:val="24"/>
              </w:rPr>
            </w:pPr>
            <w:r>
              <w:rPr>
                <w:rFonts w:hint="eastAsia" w:ascii="仿宋" w:hAnsi="仿宋" w:eastAsia="仿宋" w:cs="仿宋"/>
                <w:bCs/>
                <w:color w:val="auto"/>
                <w:kern w:val="0"/>
                <w:sz w:val="24"/>
                <w:szCs w:val="24"/>
              </w:rPr>
              <w:t>募集资金情况</w:t>
            </w:r>
          </w:p>
        </w:tc>
        <w:tc>
          <w:tcPr>
            <w:tcW w:w="1682"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25AE4C12">
            <w:pPr>
              <w:pStyle w:val="4"/>
              <w:spacing w:line="560" w:lineRule="exact"/>
              <w:ind w:left="0" w:leftChars="0" w:firstLine="0" w:firstLineChars="0"/>
              <w:jc w:val="center"/>
              <w:rPr>
                <w:rFonts w:hint="eastAsia" w:ascii="仿宋" w:hAnsi="仿宋" w:eastAsia="仿宋" w:cs="仿宋"/>
                <w:bCs/>
                <w:color w:val="auto"/>
                <w:sz w:val="24"/>
                <w:szCs w:val="24"/>
              </w:rPr>
            </w:pPr>
            <w:r>
              <w:rPr>
                <w:rFonts w:hint="eastAsia" w:ascii="仿宋" w:hAnsi="仿宋" w:eastAsia="仿宋" w:cs="仿宋"/>
                <w:bCs/>
                <w:color w:val="auto"/>
                <w:sz w:val="24"/>
                <w:szCs w:val="24"/>
              </w:rPr>
              <w:t>出资人名称</w:t>
            </w:r>
          </w:p>
        </w:tc>
        <w:tc>
          <w:tcPr>
            <w:tcW w:w="2153" w:type="dxa"/>
            <w:tcBorders>
              <w:top w:val="single" w:color="444444" w:sz="6" w:space="0"/>
              <w:left w:val="single" w:color="444444" w:sz="6" w:space="0"/>
              <w:bottom w:val="single" w:color="444444" w:sz="6" w:space="0"/>
              <w:right w:val="single" w:color="444444" w:sz="6" w:space="0"/>
            </w:tcBorders>
            <w:shd w:val="clear" w:color="auto" w:fill="FFFFFF"/>
            <w:vAlign w:val="center"/>
          </w:tcPr>
          <w:p w14:paraId="76A16B1F">
            <w:pPr>
              <w:pStyle w:val="4"/>
              <w:spacing w:line="560" w:lineRule="exact"/>
              <w:ind w:firstLine="0"/>
              <w:jc w:val="both"/>
              <w:rPr>
                <w:rFonts w:hint="eastAsia" w:ascii="仿宋" w:hAnsi="仿宋" w:eastAsia="仿宋" w:cs="仿宋"/>
                <w:bCs/>
                <w:color w:val="auto"/>
                <w:sz w:val="24"/>
                <w:szCs w:val="24"/>
              </w:rPr>
            </w:pPr>
            <w:r>
              <w:rPr>
                <w:rFonts w:hint="eastAsia" w:ascii="仿宋" w:hAnsi="仿宋" w:eastAsia="仿宋" w:cs="仿宋"/>
                <w:bCs/>
                <w:color w:val="auto"/>
                <w:sz w:val="24"/>
                <w:szCs w:val="24"/>
              </w:rPr>
              <w:t>认缴出资额</w:t>
            </w:r>
          </w:p>
        </w:tc>
        <w:tc>
          <w:tcPr>
            <w:tcW w:w="2325" w:type="dxa"/>
            <w:tcBorders>
              <w:top w:val="single" w:color="444444" w:sz="6" w:space="0"/>
              <w:left w:val="single" w:color="444444" w:sz="6" w:space="0"/>
              <w:bottom w:val="single" w:color="444444" w:sz="6" w:space="0"/>
              <w:right w:val="single" w:color="444444" w:sz="6" w:space="0"/>
            </w:tcBorders>
            <w:shd w:val="clear" w:color="auto" w:fill="FFFFFF"/>
            <w:vAlign w:val="center"/>
          </w:tcPr>
          <w:p w14:paraId="3A582428">
            <w:pPr>
              <w:pStyle w:val="4"/>
              <w:spacing w:line="560" w:lineRule="exact"/>
              <w:ind w:firstLine="0"/>
              <w:jc w:val="both"/>
              <w:rPr>
                <w:rFonts w:hint="eastAsia" w:ascii="仿宋" w:hAnsi="仿宋" w:eastAsia="仿宋" w:cs="仿宋"/>
                <w:bCs/>
                <w:color w:val="auto"/>
                <w:sz w:val="24"/>
                <w:szCs w:val="24"/>
              </w:rPr>
            </w:pPr>
            <w:r>
              <w:rPr>
                <w:rFonts w:hint="eastAsia" w:ascii="仿宋" w:hAnsi="仿宋" w:eastAsia="仿宋" w:cs="仿宋"/>
                <w:bCs/>
                <w:color w:val="auto"/>
                <w:sz w:val="24"/>
                <w:szCs w:val="24"/>
              </w:rPr>
              <w:t>认缴比例（%）</w:t>
            </w:r>
          </w:p>
        </w:tc>
      </w:tr>
      <w:tr w14:paraId="0E38E8E8">
        <w:tblPrEx>
          <w:tblCellMar>
            <w:top w:w="15" w:type="dxa"/>
            <w:left w:w="15" w:type="dxa"/>
            <w:bottom w:w="15" w:type="dxa"/>
            <w:right w:w="15" w:type="dxa"/>
          </w:tblCellMar>
        </w:tblPrEx>
        <w:trPr>
          <w:trHeight w:val="624" w:hRule="atLeast"/>
          <w:jc w:val="center"/>
        </w:trPr>
        <w:tc>
          <w:tcPr>
            <w:tcW w:w="2138" w:type="dxa"/>
            <w:vMerge w:val="continue"/>
            <w:tcBorders>
              <w:left w:val="single" w:color="444444" w:sz="6" w:space="0"/>
              <w:right w:val="single" w:color="444444" w:sz="6" w:space="0"/>
            </w:tcBorders>
            <w:shd w:val="clear" w:color="auto" w:fill="FFFFFF"/>
            <w:tcMar>
              <w:top w:w="0" w:type="dxa"/>
              <w:left w:w="0" w:type="dxa"/>
              <w:bottom w:w="0" w:type="dxa"/>
              <w:right w:w="0" w:type="dxa"/>
            </w:tcMar>
            <w:vAlign w:val="center"/>
          </w:tcPr>
          <w:p w14:paraId="6F92F8FE">
            <w:pPr>
              <w:widowControl/>
              <w:wordWrap w:val="0"/>
              <w:spacing w:line="560" w:lineRule="exact"/>
              <w:jc w:val="center"/>
              <w:rPr>
                <w:rFonts w:hint="eastAsia" w:ascii="仿宋" w:hAnsi="仿宋" w:eastAsia="仿宋" w:cs="仿宋"/>
                <w:bCs/>
                <w:color w:val="auto"/>
                <w:kern w:val="0"/>
                <w:sz w:val="24"/>
                <w:szCs w:val="24"/>
              </w:rPr>
            </w:pPr>
          </w:p>
        </w:tc>
        <w:tc>
          <w:tcPr>
            <w:tcW w:w="1682"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6F968953">
            <w:pPr>
              <w:pStyle w:val="4"/>
              <w:spacing w:line="560" w:lineRule="exact"/>
              <w:ind w:firstLine="0"/>
              <w:jc w:val="center"/>
              <w:rPr>
                <w:rFonts w:hint="eastAsia" w:ascii="仿宋" w:hAnsi="仿宋" w:eastAsia="仿宋" w:cs="仿宋"/>
                <w:bCs/>
                <w:color w:val="auto"/>
                <w:sz w:val="24"/>
                <w:szCs w:val="24"/>
              </w:rPr>
            </w:pPr>
          </w:p>
        </w:tc>
        <w:tc>
          <w:tcPr>
            <w:tcW w:w="2153" w:type="dxa"/>
            <w:tcBorders>
              <w:top w:val="single" w:color="444444" w:sz="6" w:space="0"/>
              <w:left w:val="single" w:color="444444" w:sz="6" w:space="0"/>
              <w:bottom w:val="single" w:color="444444" w:sz="6" w:space="0"/>
              <w:right w:val="single" w:color="444444" w:sz="6" w:space="0"/>
            </w:tcBorders>
            <w:shd w:val="clear" w:color="auto" w:fill="FFFFFF"/>
            <w:vAlign w:val="center"/>
          </w:tcPr>
          <w:p w14:paraId="0C28DE06">
            <w:pPr>
              <w:pStyle w:val="4"/>
              <w:spacing w:line="560" w:lineRule="exact"/>
              <w:ind w:firstLine="0"/>
              <w:jc w:val="center"/>
              <w:rPr>
                <w:rFonts w:hint="eastAsia" w:ascii="仿宋" w:hAnsi="仿宋" w:eastAsia="仿宋" w:cs="仿宋"/>
                <w:bCs/>
                <w:color w:val="auto"/>
                <w:sz w:val="24"/>
                <w:szCs w:val="24"/>
              </w:rPr>
            </w:pPr>
          </w:p>
        </w:tc>
        <w:tc>
          <w:tcPr>
            <w:tcW w:w="2325" w:type="dxa"/>
            <w:tcBorders>
              <w:top w:val="single" w:color="444444" w:sz="6" w:space="0"/>
              <w:left w:val="single" w:color="444444" w:sz="6" w:space="0"/>
              <w:bottom w:val="single" w:color="444444" w:sz="6" w:space="0"/>
              <w:right w:val="single" w:color="444444" w:sz="6" w:space="0"/>
            </w:tcBorders>
            <w:shd w:val="clear" w:color="auto" w:fill="FFFFFF"/>
            <w:vAlign w:val="center"/>
          </w:tcPr>
          <w:p w14:paraId="07FDA90F">
            <w:pPr>
              <w:pStyle w:val="4"/>
              <w:spacing w:line="560" w:lineRule="exact"/>
              <w:ind w:firstLine="0"/>
              <w:jc w:val="center"/>
              <w:rPr>
                <w:rFonts w:hint="eastAsia" w:ascii="仿宋" w:hAnsi="仿宋" w:eastAsia="仿宋" w:cs="仿宋"/>
                <w:bCs/>
                <w:color w:val="auto"/>
                <w:sz w:val="24"/>
                <w:szCs w:val="24"/>
              </w:rPr>
            </w:pPr>
          </w:p>
        </w:tc>
      </w:tr>
      <w:tr w14:paraId="5F1A6207">
        <w:tblPrEx>
          <w:tblCellMar>
            <w:top w:w="15" w:type="dxa"/>
            <w:left w:w="15" w:type="dxa"/>
            <w:bottom w:w="15" w:type="dxa"/>
            <w:right w:w="15" w:type="dxa"/>
          </w:tblCellMar>
        </w:tblPrEx>
        <w:trPr>
          <w:trHeight w:val="624" w:hRule="atLeast"/>
          <w:jc w:val="center"/>
        </w:trPr>
        <w:tc>
          <w:tcPr>
            <w:tcW w:w="2138" w:type="dxa"/>
            <w:vMerge w:val="continue"/>
            <w:tcBorders>
              <w:left w:val="single" w:color="444444" w:sz="6" w:space="0"/>
              <w:right w:val="single" w:color="444444" w:sz="6" w:space="0"/>
            </w:tcBorders>
            <w:shd w:val="clear" w:color="auto" w:fill="FFFFFF"/>
            <w:tcMar>
              <w:top w:w="0" w:type="dxa"/>
              <w:left w:w="0" w:type="dxa"/>
              <w:bottom w:w="0" w:type="dxa"/>
              <w:right w:w="0" w:type="dxa"/>
            </w:tcMar>
            <w:vAlign w:val="center"/>
          </w:tcPr>
          <w:p w14:paraId="3141A525">
            <w:pPr>
              <w:widowControl/>
              <w:wordWrap w:val="0"/>
              <w:spacing w:line="560" w:lineRule="exact"/>
              <w:jc w:val="center"/>
              <w:rPr>
                <w:rFonts w:hint="eastAsia" w:ascii="仿宋" w:hAnsi="仿宋" w:eastAsia="仿宋" w:cs="仿宋"/>
                <w:bCs/>
                <w:color w:val="auto"/>
                <w:kern w:val="0"/>
                <w:sz w:val="24"/>
                <w:szCs w:val="24"/>
              </w:rPr>
            </w:pPr>
          </w:p>
        </w:tc>
        <w:tc>
          <w:tcPr>
            <w:tcW w:w="1682"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2BA8EAD2">
            <w:pPr>
              <w:pStyle w:val="4"/>
              <w:spacing w:line="560" w:lineRule="exact"/>
              <w:ind w:firstLine="0"/>
              <w:jc w:val="center"/>
              <w:rPr>
                <w:rFonts w:hint="eastAsia" w:ascii="仿宋" w:hAnsi="仿宋" w:eastAsia="仿宋" w:cs="仿宋"/>
                <w:bCs/>
                <w:color w:val="auto"/>
                <w:sz w:val="24"/>
                <w:szCs w:val="24"/>
              </w:rPr>
            </w:pPr>
          </w:p>
        </w:tc>
        <w:tc>
          <w:tcPr>
            <w:tcW w:w="2153" w:type="dxa"/>
            <w:tcBorders>
              <w:top w:val="single" w:color="444444" w:sz="6" w:space="0"/>
              <w:left w:val="single" w:color="444444" w:sz="6" w:space="0"/>
              <w:bottom w:val="single" w:color="444444" w:sz="6" w:space="0"/>
              <w:right w:val="single" w:color="444444" w:sz="6" w:space="0"/>
            </w:tcBorders>
            <w:shd w:val="clear" w:color="auto" w:fill="FFFFFF"/>
            <w:vAlign w:val="center"/>
          </w:tcPr>
          <w:p w14:paraId="2EF104C2">
            <w:pPr>
              <w:pStyle w:val="4"/>
              <w:spacing w:line="560" w:lineRule="exact"/>
              <w:ind w:firstLine="0"/>
              <w:jc w:val="center"/>
              <w:rPr>
                <w:rFonts w:hint="eastAsia" w:ascii="仿宋" w:hAnsi="仿宋" w:eastAsia="仿宋" w:cs="仿宋"/>
                <w:bCs/>
                <w:color w:val="auto"/>
                <w:sz w:val="24"/>
                <w:szCs w:val="24"/>
              </w:rPr>
            </w:pPr>
          </w:p>
        </w:tc>
        <w:tc>
          <w:tcPr>
            <w:tcW w:w="2325" w:type="dxa"/>
            <w:tcBorders>
              <w:top w:val="single" w:color="444444" w:sz="6" w:space="0"/>
              <w:left w:val="single" w:color="444444" w:sz="6" w:space="0"/>
              <w:bottom w:val="single" w:color="444444" w:sz="6" w:space="0"/>
              <w:right w:val="single" w:color="444444" w:sz="6" w:space="0"/>
            </w:tcBorders>
            <w:shd w:val="clear" w:color="auto" w:fill="FFFFFF"/>
            <w:vAlign w:val="center"/>
          </w:tcPr>
          <w:p w14:paraId="51F7A8CD">
            <w:pPr>
              <w:pStyle w:val="4"/>
              <w:spacing w:line="560" w:lineRule="exact"/>
              <w:ind w:firstLine="0"/>
              <w:jc w:val="center"/>
              <w:rPr>
                <w:rFonts w:hint="eastAsia" w:ascii="仿宋" w:hAnsi="仿宋" w:eastAsia="仿宋" w:cs="仿宋"/>
                <w:bCs/>
                <w:color w:val="auto"/>
                <w:sz w:val="24"/>
                <w:szCs w:val="24"/>
              </w:rPr>
            </w:pPr>
          </w:p>
        </w:tc>
      </w:tr>
      <w:tr w14:paraId="63E5D03A">
        <w:tblPrEx>
          <w:shd w:val="clear" w:color="auto" w:fill="FFFFFF"/>
          <w:tblCellMar>
            <w:top w:w="15" w:type="dxa"/>
            <w:left w:w="15" w:type="dxa"/>
            <w:bottom w:w="15" w:type="dxa"/>
            <w:right w:w="15" w:type="dxa"/>
          </w:tblCellMar>
        </w:tblPrEx>
        <w:trPr>
          <w:trHeight w:val="624" w:hRule="atLeast"/>
          <w:jc w:val="center"/>
        </w:trPr>
        <w:tc>
          <w:tcPr>
            <w:tcW w:w="2138" w:type="dxa"/>
            <w:vMerge w:val="continue"/>
            <w:tcBorders>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06455389">
            <w:pPr>
              <w:widowControl/>
              <w:wordWrap w:val="0"/>
              <w:spacing w:line="560" w:lineRule="exact"/>
              <w:jc w:val="center"/>
              <w:rPr>
                <w:rFonts w:hint="eastAsia" w:ascii="仿宋" w:hAnsi="仿宋" w:eastAsia="仿宋" w:cs="仿宋"/>
                <w:bCs/>
                <w:color w:val="auto"/>
                <w:kern w:val="0"/>
                <w:sz w:val="24"/>
                <w:szCs w:val="24"/>
              </w:rPr>
            </w:pPr>
          </w:p>
        </w:tc>
        <w:tc>
          <w:tcPr>
            <w:tcW w:w="1682"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63A43850">
            <w:pPr>
              <w:pStyle w:val="4"/>
              <w:spacing w:line="560" w:lineRule="exact"/>
              <w:ind w:firstLine="0"/>
              <w:jc w:val="center"/>
              <w:rPr>
                <w:rFonts w:hint="eastAsia" w:ascii="仿宋" w:hAnsi="仿宋" w:eastAsia="仿宋" w:cs="仿宋"/>
                <w:bCs/>
                <w:color w:val="auto"/>
                <w:sz w:val="24"/>
                <w:szCs w:val="24"/>
              </w:rPr>
            </w:pPr>
          </w:p>
        </w:tc>
        <w:tc>
          <w:tcPr>
            <w:tcW w:w="2153" w:type="dxa"/>
            <w:tcBorders>
              <w:top w:val="single" w:color="444444" w:sz="6" w:space="0"/>
              <w:left w:val="single" w:color="444444" w:sz="6" w:space="0"/>
              <w:bottom w:val="single" w:color="444444" w:sz="6" w:space="0"/>
              <w:right w:val="single" w:color="444444" w:sz="6" w:space="0"/>
            </w:tcBorders>
            <w:shd w:val="clear" w:color="auto" w:fill="FFFFFF"/>
            <w:vAlign w:val="center"/>
          </w:tcPr>
          <w:p w14:paraId="5A50619A">
            <w:pPr>
              <w:pStyle w:val="4"/>
              <w:spacing w:line="560" w:lineRule="exact"/>
              <w:ind w:firstLine="0"/>
              <w:jc w:val="center"/>
              <w:rPr>
                <w:rFonts w:hint="eastAsia" w:ascii="仿宋" w:hAnsi="仿宋" w:eastAsia="仿宋" w:cs="仿宋"/>
                <w:bCs/>
                <w:color w:val="auto"/>
                <w:sz w:val="24"/>
                <w:szCs w:val="24"/>
              </w:rPr>
            </w:pPr>
          </w:p>
        </w:tc>
        <w:tc>
          <w:tcPr>
            <w:tcW w:w="2325" w:type="dxa"/>
            <w:tcBorders>
              <w:top w:val="single" w:color="444444" w:sz="6" w:space="0"/>
              <w:left w:val="single" w:color="444444" w:sz="6" w:space="0"/>
              <w:bottom w:val="single" w:color="444444" w:sz="6" w:space="0"/>
              <w:right w:val="single" w:color="444444" w:sz="6" w:space="0"/>
            </w:tcBorders>
            <w:shd w:val="clear" w:color="auto" w:fill="FFFFFF"/>
            <w:vAlign w:val="center"/>
          </w:tcPr>
          <w:p w14:paraId="4E8D9DCE">
            <w:pPr>
              <w:pStyle w:val="4"/>
              <w:spacing w:line="560" w:lineRule="exact"/>
              <w:ind w:firstLine="0"/>
              <w:jc w:val="center"/>
              <w:rPr>
                <w:rFonts w:hint="eastAsia" w:ascii="仿宋" w:hAnsi="仿宋" w:eastAsia="仿宋" w:cs="仿宋"/>
                <w:bCs/>
                <w:color w:val="auto"/>
                <w:sz w:val="24"/>
                <w:szCs w:val="24"/>
              </w:rPr>
            </w:pPr>
          </w:p>
        </w:tc>
      </w:tr>
      <w:tr w14:paraId="5015A9A9">
        <w:tblPrEx>
          <w:shd w:val="clear" w:color="auto" w:fill="FFFFFF"/>
          <w:tblCellMar>
            <w:top w:w="15" w:type="dxa"/>
            <w:left w:w="15" w:type="dxa"/>
            <w:bottom w:w="15" w:type="dxa"/>
            <w:right w:w="15" w:type="dxa"/>
          </w:tblCellMar>
        </w:tblPrEx>
        <w:trPr>
          <w:trHeight w:val="624" w:hRule="atLeast"/>
          <w:jc w:val="center"/>
        </w:trPr>
        <w:tc>
          <w:tcPr>
            <w:tcW w:w="2138"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240D7342">
            <w:pPr>
              <w:widowControl/>
              <w:wordWrap w:val="0"/>
              <w:spacing w:line="560" w:lineRule="exact"/>
              <w:jc w:val="center"/>
              <w:rPr>
                <w:rFonts w:hint="eastAsia" w:ascii="仿宋" w:hAnsi="仿宋" w:eastAsia="仿宋" w:cs="仿宋"/>
                <w:bCs/>
                <w:color w:val="auto"/>
                <w:kern w:val="0"/>
                <w:sz w:val="24"/>
                <w:szCs w:val="24"/>
              </w:rPr>
            </w:pPr>
            <w:r>
              <w:rPr>
                <w:rFonts w:hint="eastAsia" w:ascii="仿宋" w:hAnsi="仿宋" w:eastAsia="仿宋" w:cs="仿宋"/>
                <w:bCs/>
                <w:color w:val="auto"/>
                <w:kern w:val="0"/>
                <w:sz w:val="24"/>
                <w:szCs w:val="24"/>
              </w:rPr>
              <w:t>基金投决机制</w:t>
            </w:r>
          </w:p>
        </w:tc>
        <w:tc>
          <w:tcPr>
            <w:tcW w:w="6160" w:type="dxa"/>
            <w:gridSpan w:val="3"/>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1AF9A32A">
            <w:pPr>
              <w:widowControl/>
              <w:wordWrap w:val="0"/>
              <w:spacing w:line="560" w:lineRule="exact"/>
              <w:jc w:val="center"/>
              <w:rPr>
                <w:rFonts w:hint="eastAsia" w:ascii="仿宋" w:hAnsi="仿宋" w:eastAsia="仿宋" w:cs="仿宋"/>
                <w:bCs/>
                <w:color w:val="auto"/>
                <w:kern w:val="0"/>
                <w:sz w:val="24"/>
                <w:szCs w:val="24"/>
              </w:rPr>
            </w:pPr>
          </w:p>
        </w:tc>
      </w:tr>
      <w:tr w14:paraId="4CF92E28">
        <w:tblPrEx>
          <w:tblCellMar>
            <w:top w:w="15" w:type="dxa"/>
            <w:left w:w="15" w:type="dxa"/>
            <w:bottom w:w="15" w:type="dxa"/>
            <w:right w:w="15" w:type="dxa"/>
          </w:tblCellMar>
        </w:tblPrEx>
        <w:trPr>
          <w:trHeight w:val="624" w:hRule="atLeast"/>
          <w:jc w:val="center"/>
        </w:trPr>
        <w:tc>
          <w:tcPr>
            <w:tcW w:w="2138"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7311F2D1">
            <w:pPr>
              <w:widowControl/>
              <w:wordWrap w:val="0"/>
              <w:spacing w:line="560" w:lineRule="exact"/>
              <w:jc w:val="center"/>
              <w:rPr>
                <w:rFonts w:hint="eastAsia" w:ascii="仿宋" w:hAnsi="仿宋" w:eastAsia="仿宋" w:cs="仿宋"/>
                <w:bCs/>
                <w:color w:val="auto"/>
                <w:kern w:val="0"/>
                <w:sz w:val="24"/>
                <w:szCs w:val="24"/>
              </w:rPr>
            </w:pPr>
            <w:r>
              <w:rPr>
                <w:rFonts w:hint="eastAsia" w:ascii="仿宋" w:hAnsi="仿宋" w:eastAsia="仿宋" w:cs="仿宋"/>
                <w:bCs/>
                <w:color w:val="auto"/>
                <w:kern w:val="0"/>
                <w:sz w:val="24"/>
                <w:szCs w:val="24"/>
              </w:rPr>
              <w:t>投资领域</w:t>
            </w:r>
          </w:p>
        </w:tc>
        <w:tc>
          <w:tcPr>
            <w:tcW w:w="6160" w:type="dxa"/>
            <w:gridSpan w:val="3"/>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4F85B845">
            <w:pPr>
              <w:widowControl/>
              <w:wordWrap w:val="0"/>
              <w:spacing w:line="560" w:lineRule="exact"/>
              <w:jc w:val="center"/>
              <w:rPr>
                <w:rFonts w:hint="eastAsia" w:ascii="仿宋" w:hAnsi="仿宋" w:eastAsia="仿宋" w:cs="仿宋"/>
                <w:bCs/>
                <w:color w:val="auto"/>
                <w:kern w:val="0"/>
                <w:sz w:val="24"/>
                <w:szCs w:val="24"/>
              </w:rPr>
            </w:pPr>
          </w:p>
        </w:tc>
      </w:tr>
      <w:tr w14:paraId="092D0EBE">
        <w:tblPrEx>
          <w:tblCellMar>
            <w:top w:w="15" w:type="dxa"/>
            <w:left w:w="15" w:type="dxa"/>
            <w:bottom w:w="15" w:type="dxa"/>
            <w:right w:w="15" w:type="dxa"/>
          </w:tblCellMar>
        </w:tblPrEx>
        <w:trPr>
          <w:trHeight w:val="624" w:hRule="atLeast"/>
          <w:jc w:val="center"/>
        </w:trPr>
        <w:tc>
          <w:tcPr>
            <w:tcW w:w="2138"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716B75EA">
            <w:pPr>
              <w:widowControl/>
              <w:wordWrap w:val="0"/>
              <w:spacing w:line="560" w:lineRule="exact"/>
              <w:jc w:val="center"/>
              <w:rPr>
                <w:rFonts w:hint="eastAsia" w:ascii="仿宋" w:hAnsi="仿宋" w:eastAsia="仿宋" w:cs="仿宋"/>
                <w:bCs/>
                <w:color w:val="auto"/>
                <w:kern w:val="0"/>
                <w:sz w:val="24"/>
                <w:szCs w:val="24"/>
              </w:rPr>
            </w:pPr>
            <w:r>
              <w:rPr>
                <w:rFonts w:hint="eastAsia" w:ascii="仿宋" w:hAnsi="仿宋" w:eastAsia="仿宋" w:cs="仿宋"/>
                <w:bCs/>
                <w:color w:val="auto"/>
                <w:kern w:val="0"/>
                <w:sz w:val="24"/>
                <w:szCs w:val="24"/>
              </w:rPr>
              <w:t>投资地域</w:t>
            </w:r>
          </w:p>
        </w:tc>
        <w:tc>
          <w:tcPr>
            <w:tcW w:w="6160" w:type="dxa"/>
            <w:gridSpan w:val="3"/>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0203854F">
            <w:pPr>
              <w:widowControl/>
              <w:wordWrap w:val="0"/>
              <w:spacing w:line="560" w:lineRule="exact"/>
              <w:jc w:val="center"/>
              <w:rPr>
                <w:rFonts w:hint="eastAsia" w:ascii="仿宋" w:hAnsi="仿宋" w:eastAsia="仿宋" w:cs="仿宋"/>
                <w:bCs/>
                <w:color w:val="auto"/>
                <w:kern w:val="0"/>
                <w:sz w:val="24"/>
                <w:szCs w:val="24"/>
              </w:rPr>
            </w:pPr>
          </w:p>
        </w:tc>
      </w:tr>
      <w:tr w14:paraId="2360FC03">
        <w:tblPrEx>
          <w:tblCellMar>
            <w:top w:w="15" w:type="dxa"/>
            <w:left w:w="15" w:type="dxa"/>
            <w:bottom w:w="15" w:type="dxa"/>
            <w:right w:w="15" w:type="dxa"/>
          </w:tblCellMar>
        </w:tblPrEx>
        <w:trPr>
          <w:trHeight w:val="624" w:hRule="atLeast"/>
          <w:jc w:val="center"/>
        </w:trPr>
        <w:tc>
          <w:tcPr>
            <w:tcW w:w="2138"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61B5D994">
            <w:pPr>
              <w:widowControl/>
              <w:wordWrap w:val="0"/>
              <w:spacing w:line="560" w:lineRule="exact"/>
              <w:jc w:val="center"/>
              <w:rPr>
                <w:rFonts w:hint="eastAsia" w:ascii="仿宋" w:hAnsi="仿宋" w:eastAsia="仿宋" w:cs="仿宋"/>
                <w:bCs/>
                <w:color w:val="auto"/>
                <w:kern w:val="0"/>
                <w:sz w:val="24"/>
                <w:szCs w:val="24"/>
              </w:rPr>
            </w:pPr>
            <w:r>
              <w:rPr>
                <w:rFonts w:hint="eastAsia" w:ascii="仿宋" w:hAnsi="仿宋" w:eastAsia="仿宋" w:cs="仿宋"/>
                <w:bCs/>
                <w:color w:val="auto"/>
                <w:kern w:val="0"/>
                <w:sz w:val="24"/>
                <w:szCs w:val="24"/>
              </w:rPr>
              <w:t>管理费</w:t>
            </w:r>
          </w:p>
        </w:tc>
        <w:tc>
          <w:tcPr>
            <w:tcW w:w="6160" w:type="dxa"/>
            <w:gridSpan w:val="3"/>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305AE3E9">
            <w:pPr>
              <w:widowControl/>
              <w:wordWrap w:val="0"/>
              <w:spacing w:line="560" w:lineRule="exact"/>
              <w:jc w:val="center"/>
              <w:rPr>
                <w:rFonts w:hint="eastAsia" w:ascii="仿宋" w:hAnsi="仿宋" w:eastAsia="仿宋" w:cs="仿宋"/>
                <w:bCs/>
                <w:color w:val="auto"/>
                <w:kern w:val="0"/>
                <w:sz w:val="24"/>
                <w:szCs w:val="24"/>
              </w:rPr>
            </w:pPr>
          </w:p>
        </w:tc>
      </w:tr>
      <w:tr w14:paraId="6EB785E2">
        <w:tblPrEx>
          <w:shd w:val="clear" w:color="auto" w:fill="FFFFFF"/>
          <w:tblCellMar>
            <w:top w:w="15" w:type="dxa"/>
            <w:left w:w="15" w:type="dxa"/>
            <w:bottom w:w="15" w:type="dxa"/>
            <w:right w:w="15" w:type="dxa"/>
          </w:tblCellMar>
        </w:tblPrEx>
        <w:trPr>
          <w:trHeight w:val="624" w:hRule="atLeast"/>
          <w:jc w:val="center"/>
        </w:trPr>
        <w:tc>
          <w:tcPr>
            <w:tcW w:w="2138" w:type="dxa"/>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0BDAE89C">
            <w:pPr>
              <w:widowControl/>
              <w:wordWrap w:val="0"/>
              <w:spacing w:line="560" w:lineRule="exact"/>
              <w:jc w:val="center"/>
              <w:rPr>
                <w:rFonts w:ascii="Times New Roman" w:hAnsi="Times New Roman" w:eastAsia="方正仿宋_GBK" w:cs="Times New Roman"/>
                <w:bCs/>
                <w:color w:val="auto"/>
                <w:kern w:val="0"/>
                <w:sz w:val="24"/>
                <w:szCs w:val="24"/>
              </w:rPr>
            </w:pPr>
            <w:r>
              <w:rPr>
                <w:rFonts w:hint="eastAsia" w:ascii="仿宋" w:hAnsi="仿宋" w:eastAsia="仿宋" w:cs="仿宋"/>
                <w:bCs/>
                <w:color w:val="auto"/>
                <w:kern w:val="0"/>
                <w:sz w:val="24"/>
                <w:szCs w:val="24"/>
              </w:rPr>
              <w:t>收益分配</w:t>
            </w:r>
          </w:p>
        </w:tc>
        <w:tc>
          <w:tcPr>
            <w:tcW w:w="6160" w:type="dxa"/>
            <w:gridSpan w:val="3"/>
            <w:tcBorders>
              <w:top w:val="single" w:color="444444" w:sz="6" w:space="0"/>
              <w:left w:val="single" w:color="444444" w:sz="6" w:space="0"/>
              <w:bottom w:val="single" w:color="444444" w:sz="6" w:space="0"/>
              <w:right w:val="single" w:color="444444" w:sz="6" w:space="0"/>
            </w:tcBorders>
            <w:shd w:val="clear" w:color="auto" w:fill="FFFFFF"/>
            <w:tcMar>
              <w:top w:w="0" w:type="dxa"/>
              <w:left w:w="0" w:type="dxa"/>
              <w:bottom w:w="0" w:type="dxa"/>
              <w:right w:w="0" w:type="dxa"/>
            </w:tcMar>
            <w:vAlign w:val="center"/>
          </w:tcPr>
          <w:p w14:paraId="5DCF192C">
            <w:pPr>
              <w:widowControl/>
              <w:wordWrap w:val="0"/>
              <w:spacing w:line="560" w:lineRule="exact"/>
              <w:jc w:val="center"/>
              <w:rPr>
                <w:rFonts w:ascii="Times New Roman" w:hAnsi="Times New Roman" w:eastAsia="方正仿宋_GBK" w:cs="Times New Roman"/>
                <w:bCs/>
                <w:color w:val="auto"/>
                <w:kern w:val="0"/>
                <w:sz w:val="24"/>
                <w:szCs w:val="24"/>
              </w:rPr>
            </w:pPr>
          </w:p>
        </w:tc>
      </w:tr>
    </w:tbl>
    <w:p w14:paraId="282D0D01">
      <w:pPr>
        <w:keepNext w:val="0"/>
        <w:keepLines w:val="0"/>
        <w:pageBreakBefore w:val="0"/>
        <w:widowControl/>
        <w:kinsoku/>
        <w:wordWrap/>
        <w:overflowPunct/>
        <w:topLinePunct w:val="0"/>
        <w:autoSpaceDE w:val="0"/>
        <w:autoSpaceDN/>
        <w:bidi w:val="0"/>
        <w:adjustRightInd/>
        <w:snapToGrid/>
        <w:spacing w:afterAutospacing="0" w:line="600" w:lineRule="exact"/>
        <w:jc w:val="left"/>
        <w:textAlignment w:val="auto"/>
        <w:rPr>
          <w:rFonts w:hint="eastAsia" w:ascii="方正小标宋简体" w:hAnsi="方正小标宋_GBK" w:eastAsia="方正小标宋简体" w:cs="方正小标宋_GBK"/>
          <w:kern w:val="0"/>
          <w:sz w:val="44"/>
          <w:szCs w:val="44"/>
          <w:lang w:bidi="ar"/>
        </w:rPr>
      </w:pPr>
      <w:r>
        <w:rPr>
          <w:rFonts w:hint="eastAsia" w:ascii="仿宋" w:hAnsi="仿宋" w:eastAsia="仿宋" w:cs="仿宋"/>
          <w:b/>
          <w:kern w:val="0"/>
          <w:sz w:val="24"/>
          <w:lang w:bidi="ar"/>
        </w:rPr>
        <w:t>附件</w:t>
      </w:r>
      <w:r>
        <w:rPr>
          <w:rFonts w:hint="eastAsia" w:ascii="仿宋" w:hAnsi="仿宋" w:eastAsia="仿宋" w:cs="仿宋"/>
          <w:b/>
          <w:kern w:val="0"/>
          <w:sz w:val="24"/>
          <w:lang w:val="en-US" w:eastAsia="zh-CN" w:bidi="ar"/>
        </w:rPr>
        <w:t>3</w:t>
      </w:r>
      <w:r>
        <w:rPr>
          <w:rFonts w:hint="eastAsia" w:ascii="仿宋" w:hAnsi="仿宋" w:eastAsia="仿宋" w:cs="仿宋"/>
          <w:b/>
          <w:kern w:val="0"/>
          <w:sz w:val="24"/>
          <w:lang w:bidi="ar"/>
        </w:rPr>
        <w:t>：</w:t>
      </w:r>
    </w:p>
    <w:p w14:paraId="6FDC8030">
      <w:pPr>
        <w:autoSpaceDE w:val="0"/>
        <w:spacing w:beforeAutospacing="0" w:after="156" w:afterLines="50" w:line="600" w:lineRule="exact"/>
        <w:jc w:val="center"/>
        <w:rPr>
          <w:rFonts w:hint="eastAsia" w:asciiTheme="majorEastAsia" w:hAnsiTheme="majorEastAsia" w:eastAsiaTheme="majorEastAsia" w:cstheme="majorEastAsia"/>
          <w:b/>
          <w:bCs/>
          <w:kern w:val="0"/>
          <w:sz w:val="44"/>
          <w:szCs w:val="44"/>
        </w:rPr>
      </w:pPr>
      <w:r>
        <w:rPr>
          <w:rFonts w:hint="eastAsia" w:asciiTheme="majorEastAsia" w:hAnsiTheme="majorEastAsia" w:eastAsiaTheme="majorEastAsia" w:cstheme="majorEastAsia"/>
          <w:b/>
          <w:bCs/>
          <w:kern w:val="0"/>
          <w:sz w:val="44"/>
          <w:szCs w:val="44"/>
          <w:lang w:bidi="ar"/>
        </w:rPr>
        <w:t>申报机构核心人员/基金管理团队</w:t>
      </w:r>
    </w:p>
    <w:p w14:paraId="182114FF">
      <w:pPr>
        <w:autoSpaceDE w:val="0"/>
        <w:spacing w:after="159" w:afterLines="50" w:afterAutospacing="0" w:line="600" w:lineRule="exact"/>
        <w:jc w:val="center"/>
        <w:rPr>
          <w:rFonts w:hint="eastAsia" w:asciiTheme="majorEastAsia" w:hAnsiTheme="majorEastAsia" w:eastAsiaTheme="majorEastAsia" w:cstheme="majorEastAsia"/>
          <w:b/>
          <w:bCs/>
          <w:kern w:val="0"/>
          <w:sz w:val="44"/>
          <w:szCs w:val="44"/>
        </w:rPr>
      </w:pPr>
      <w:r>
        <w:rPr>
          <w:rFonts w:hint="eastAsia" w:asciiTheme="majorEastAsia" w:hAnsiTheme="majorEastAsia" w:eastAsiaTheme="majorEastAsia" w:cstheme="majorEastAsia"/>
          <w:b/>
          <w:bCs/>
          <w:kern w:val="0"/>
          <w:sz w:val="44"/>
          <w:szCs w:val="44"/>
          <w:lang w:bidi="ar"/>
        </w:rPr>
        <w:t>核心人员简历</w:t>
      </w:r>
    </w:p>
    <w:tbl>
      <w:tblPr>
        <w:tblStyle w:val="8"/>
        <w:tblW w:w="8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6"/>
        <w:gridCol w:w="2265"/>
        <w:gridCol w:w="1539"/>
        <w:gridCol w:w="417"/>
        <w:gridCol w:w="2805"/>
      </w:tblGrid>
      <w:tr w14:paraId="66768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3BF6F2">
            <w:pPr>
              <w:spacing w:beforeAutospacing="0"/>
              <w:jc w:val="center"/>
              <w:rPr>
                <w:rFonts w:hint="eastAsia" w:ascii="仿宋" w:hAnsi="仿宋" w:eastAsia="仿宋" w:cs="仿宋"/>
                <w:sz w:val="24"/>
              </w:rPr>
            </w:pPr>
            <w:r>
              <w:rPr>
                <w:rFonts w:hint="eastAsia" w:ascii="仿宋" w:hAnsi="仿宋" w:eastAsia="仿宋" w:cs="仿宋"/>
                <w:sz w:val="24"/>
                <w:lang w:bidi="ar"/>
              </w:rPr>
              <w:t>姓    名</w:t>
            </w:r>
          </w:p>
        </w:tc>
        <w:tc>
          <w:tcPr>
            <w:tcW w:w="22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8FDCF5">
            <w:pPr>
              <w:rPr>
                <w:rFonts w:hint="eastAsia" w:ascii="仿宋" w:hAnsi="仿宋" w:eastAsia="仿宋" w:cs="仿宋"/>
                <w:sz w:val="24"/>
              </w:rPr>
            </w:pPr>
          </w:p>
        </w:tc>
        <w:tc>
          <w:tcPr>
            <w:tcW w:w="1956"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4CED7B4">
            <w:pPr>
              <w:jc w:val="center"/>
              <w:rPr>
                <w:rFonts w:hint="eastAsia" w:ascii="仿宋" w:hAnsi="仿宋" w:eastAsia="仿宋" w:cs="仿宋"/>
                <w:sz w:val="24"/>
              </w:rPr>
            </w:pPr>
            <w:r>
              <w:rPr>
                <w:rFonts w:hint="eastAsia" w:ascii="仿宋" w:hAnsi="仿宋" w:eastAsia="仿宋" w:cs="仿宋"/>
                <w:sz w:val="24"/>
                <w:lang w:bidi="ar"/>
              </w:rPr>
              <w:t>性 别</w:t>
            </w:r>
          </w:p>
        </w:tc>
        <w:tc>
          <w:tcPr>
            <w:tcW w:w="28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6EC0E8">
            <w:pPr>
              <w:jc w:val="center"/>
              <w:rPr>
                <w:rFonts w:hint="eastAsia" w:ascii="仿宋" w:hAnsi="仿宋" w:eastAsia="仿宋" w:cs="仿宋"/>
                <w:sz w:val="24"/>
              </w:rPr>
            </w:pPr>
          </w:p>
        </w:tc>
      </w:tr>
      <w:tr w14:paraId="5EB54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EAE096">
            <w:pPr>
              <w:jc w:val="center"/>
              <w:rPr>
                <w:rFonts w:hint="eastAsia" w:ascii="仿宋" w:hAnsi="仿宋" w:eastAsia="仿宋" w:cs="仿宋"/>
                <w:sz w:val="24"/>
              </w:rPr>
            </w:pPr>
            <w:r>
              <w:rPr>
                <w:rFonts w:hint="eastAsia" w:ascii="仿宋" w:hAnsi="仿宋" w:eastAsia="仿宋" w:cs="仿宋"/>
                <w:sz w:val="24"/>
                <w:lang w:bidi="ar"/>
              </w:rPr>
              <w:t>国    籍</w:t>
            </w:r>
          </w:p>
        </w:tc>
        <w:tc>
          <w:tcPr>
            <w:tcW w:w="22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6A07E4">
            <w:pPr>
              <w:rPr>
                <w:rFonts w:hint="eastAsia" w:ascii="仿宋" w:hAnsi="仿宋" w:eastAsia="仿宋" w:cs="仿宋"/>
                <w:sz w:val="24"/>
              </w:rPr>
            </w:pPr>
          </w:p>
        </w:tc>
        <w:tc>
          <w:tcPr>
            <w:tcW w:w="1956"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C395E90">
            <w:pPr>
              <w:jc w:val="center"/>
              <w:rPr>
                <w:rFonts w:hint="eastAsia" w:ascii="仿宋" w:hAnsi="仿宋" w:eastAsia="仿宋" w:cs="仿宋"/>
                <w:sz w:val="24"/>
                <w:lang w:val="en-US" w:eastAsia="zh-CN"/>
              </w:rPr>
            </w:pPr>
            <w:r>
              <w:rPr>
                <w:rFonts w:hint="eastAsia" w:ascii="仿宋" w:hAnsi="仿宋" w:eastAsia="仿宋" w:cs="仿宋"/>
                <w:sz w:val="24"/>
                <w:lang w:val="en-US" w:eastAsia="zh-CN"/>
              </w:rPr>
              <w:t>民 族</w:t>
            </w:r>
          </w:p>
        </w:tc>
        <w:tc>
          <w:tcPr>
            <w:tcW w:w="28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72B1AB">
            <w:pPr>
              <w:rPr>
                <w:rFonts w:hint="eastAsia" w:ascii="仿宋" w:hAnsi="仿宋" w:eastAsia="仿宋" w:cs="仿宋"/>
                <w:sz w:val="20"/>
                <w:szCs w:val="20"/>
              </w:rPr>
            </w:pPr>
          </w:p>
        </w:tc>
      </w:tr>
      <w:tr w14:paraId="1FA1B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03D767">
            <w:pPr>
              <w:jc w:val="center"/>
              <w:rPr>
                <w:rFonts w:hint="eastAsia" w:ascii="仿宋" w:hAnsi="仿宋" w:eastAsia="仿宋" w:cs="仿宋"/>
                <w:sz w:val="24"/>
              </w:rPr>
            </w:pPr>
            <w:r>
              <w:rPr>
                <w:rFonts w:hint="eastAsia" w:ascii="仿宋" w:hAnsi="仿宋" w:eastAsia="仿宋" w:cs="仿宋"/>
                <w:sz w:val="24"/>
                <w:lang w:bidi="ar"/>
              </w:rPr>
              <w:t>学    历</w:t>
            </w:r>
          </w:p>
        </w:tc>
        <w:tc>
          <w:tcPr>
            <w:tcW w:w="22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2825A6">
            <w:pPr>
              <w:rPr>
                <w:rFonts w:hint="eastAsia" w:ascii="仿宋" w:hAnsi="仿宋" w:eastAsia="仿宋" w:cs="仿宋"/>
                <w:sz w:val="24"/>
              </w:rPr>
            </w:pPr>
          </w:p>
        </w:tc>
        <w:tc>
          <w:tcPr>
            <w:tcW w:w="1956" w:type="dxa"/>
            <w:gridSpan w:val="2"/>
            <w:tcBorders>
              <w:top w:val="single" w:color="auto" w:sz="4" w:space="0"/>
              <w:left w:val="single" w:color="auto" w:sz="4" w:space="0"/>
              <w:bottom w:val="nil"/>
              <w:right w:val="single" w:color="auto" w:sz="4" w:space="0"/>
              <w:tl2br w:val="nil"/>
              <w:tr2bl w:val="nil"/>
            </w:tcBorders>
            <w:noWrap w:val="0"/>
            <w:vAlign w:val="center"/>
          </w:tcPr>
          <w:p w14:paraId="7BA5511F">
            <w:pPr>
              <w:jc w:val="center"/>
              <w:rPr>
                <w:rFonts w:hint="eastAsia" w:ascii="仿宋" w:hAnsi="仿宋" w:eastAsia="仿宋" w:cs="仿宋"/>
                <w:sz w:val="24"/>
              </w:rPr>
            </w:pPr>
            <w:r>
              <w:rPr>
                <w:rFonts w:hint="eastAsia" w:ascii="仿宋" w:hAnsi="仿宋" w:eastAsia="仿宋" w:cs="仿宋"/>
                <w:sz w:val="24"/>
                <w:lang w:bidi="ar"/>
              </w:rPr>
              <w:t>专 业</w:t>
            </w:r>
          </w:p>
        </w:tc>
        <w:tc>
          <w:tcPr>
            <w:tcW w:w="28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71B6B1">
            <w:pPr>
              <w:rPr>
                <w:rFonts w:hint="eastAsia" w:ascii="仿宋" w:hAnsi="仿宋" w:eastAsia="仿宋" w:cs="仿宋"/>
                <w:sz w:val="20"/>
                <w:szCs w:val="20"/>
              </w:rPr>
            </w:pPr>
          </w:p>
        </w:tc>
      </w:tr>
      <w:tr w14:paraId="30096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D70ECF2">
            <w:pPr>
              <w:jc w:val="center"/>
              <w:rPr>
                <w:rFonts w:hint="eastAsia" w:ascii="仿宋" w:hAnsi="仿宋" w:eastAsia="仿宋" w:cs="仿宋"/>
                <w:sz w:val="24"/>
                <w:lang w:bidi="ar"/>
              </w:rPr>
            </w:pPr>
            <w:r>
              <w:rPr>
                <w:rFonts w:hint="eastAsia" w:ascii="仿宋" w:hAnsi="仿宋" w:eastAsia="仿宋" w:cs="仿宋"/>
                <w:sz w:val="24"/>
                <w:lang w:bidi="ar"/>
              </w:rPr>
              <w:t>年</w:t>
            </w:r>
            <w:r>
              <w:rPr>
                <w:rFonts w:hint="eastAsia" w:ascii="仿宋" w:hAnsi="仿宋" w:eastAsia="仿宋" w:cs="仿宋"/>
                <w:sz w:val="24"/>
                <w:lang w:val="en-US" w:eastAsia="zh-CN" w:bidi="ar"/>
              </w:rPr>
              <w:t xml:space="preserve">   </w:t>
            </w:r>
            <w:r>
              <w:rPr>
                <w:rFonts w:hint="eastAsia" w:ascii="仿宋" w:hAnsi="仿宋" w:eastAsia="仿宋" w:cs="仿宋"/>
                <w:sz w:val="24"/>
                <w:lang w:bidi="ar"/>
              </w:rPr>
              <w:t xml:space="preserve"> 龄</w:t>
            </w:r>
          </w:p>
        </w:tc>
        <w:tc>
          <w:tcPr>
            <w:tcW w:w="22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4AFC79">
            <w:pPr>
              <w:rPr>
                <w:rFonts w:hint="eastAsia" w:ascii="仿宋" w:hAnsi="仿宋" w:eastAsia="仿宋" w:cs="仿宋"/>
                <w:sz w:val="24"/>
              </w:rPr>
            </w:pPr>
          </w:p>
        </w:tc>
        <w:tc>
          <w:tcPr>
            <w:tcW w:w="1956" w:type="dxa"/>
            <w:gridSpan w:val="2"/>
            <w:tcBorders>
              <w:top w:val="single" w:color="auto" w:sz="4" w:space="0"/>
              <w:left w:val="single" w:color="auto" w:sz="4" w:space="0"/>
              <w:bottom w:val="nil"/>
              <w:right w:val="single" w:color="auto" w:sz="4" w:space="0"/>
              <w:tl2br w:val="nil"/>
              <w:tr2bl w:val="nil"/>
            </w:tcBorders>
            <w:noWrap w:val="0"/>
            <w:vAlign w:val="center"/>
          </w:tcPr>
          <w:p w14:paraId="4D239EAF">
            <w:pPr>
              <w:jc w:val="center"/>
              <w:rPr>
                <w:rFonts w:hint="eastAsia" w:ascii="仿宋" w:hAnsi="仿宋" w:eastAsia="仿宋" w:cs="仿宋"/>
                <w:sz w:val="24"/>
                <w:lang w:bidi="ar"/>
              </w:rPr>
            </w:pPr>
            <w:r>
              <w:rPr>
                <w:rFonts w:hint="eastAsia" w:ascii="仿宋" w:hAnsi="仿宋" w:eastAsia="仿宋" w:cs="仿宋"/>
                <w:sz w:val="24"/>
                <w:lang w:val="en-US" w:eastAsia="zh-CN" w:bidi="ar"/>
              </w:rPr>
              <w:t>现</w:t>
            </w:r>
            <w:r>
              <w:rPr>
                <w:rFonts w:hint="eastAsia" w:ascii="仿宋" w:hAnsi="仿宋" w:eastAsia="仿宋" w:cs="仿宋"/>
                <w:sz w:val="24"/>
                <w:lang w:bidi="ar"/>
              </w:rPr>
              <w:t>职务</w:t>
            </w:r>
          </w:p>
        </w:tc>
        <w:tc>
          <w:tcPr>
            <w:tcW w:w="28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4A8A33">
            <w:pPr>
              <w:rPr>
                <w:rFonts w:hint="eastAsia" w:ascii="仿宋" w:hAnsi="仿宋" w:eastAsia="仿宋" w:cs="仿宋"/>
                <w:sz w:val="20"/>
                <w:szCs w:val="20"/>
              </w:rPr>
            </w:pPr>
          </w:p>
        </w:tc>
      </w:tr>
      <w:tr w14:paraId="74A36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jc w:val="center"/>
        </w:trPr>
        <w:tc>
          <w:tcPr>
            <w:tcW w:w="1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A1CEA3">
            <w:pPr>
              <w:widowControl/>
              <w:wordWrap w:val="0"/>
              <w:snapToGrid w:val="0"/>
              <w:jc w:val="center"/>
              <w:rPr>
                <w:rFonts w:hint="eastAsia" w:ascii="仿宋" w:hAnsi="仿宋" w:eastAsia="仿宋" w:cs="仿宋"/>
                <w:sz w:val="24"/>
              </w:rPr>
            </w:pPr>
            <w:r>
              <w:rPr>
                <w:rFonts w:hint="eastAsia" w:ascii="仿宋" w:hAnsi="仿宋" w:eastAsia="仿宋" w:cs="仿宋"/>
                <w:sz w:val="24"/>
                <w:lang w:bidi="ar"/>
              </w:rPr>
              <w:t>人员类型</w:t>
            </w:r>
          </w:p>
          <w:p w14:paraId="776EE437">
            <w:pPr>
              <w:widowControl/>
              <w:wordWrap w:val="0"/>
              <w:snapToGrid w:val="0"/>
              <w:jc w:val="center"/>
              <w:rPr>
                <w:rFonts w:hint="eastAsia" w:ascii="仿宋" w:hAnsi="仿宋" w:eastAsia="仿宋" w:cs="仿宋"/>
                <w:kern w:val="0"/>
                <w:sz w:val="24"/>
              </w:rPr>
            </w:pPr>
            <w:r>
              <w:rPr>
                <w:rFonts w:hint="eastAsia" w:ascii="仿宋" w:hAnsi="仿宋" w:eastAsia="仿宋" w:cs="仿宋"/>
                <w:sz w:val="24"/>
                <w:lang w:bidi="ar"/>
              </w:rPr>
              <w:t>（可多选）</w:t>
            </w:r>
          </w:p>
        </w:tc>
        <w:tc>
          <w:tcPr>
            <w:tcW w:w="7026"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07CD6864">
            <w:pPr>
              <w:widowControl/>
              <w:wordWrap w:val="0"/>
              <w:snapToGrid w:val="0"/>
              <w:rPr>
                <w:rFonts w:hint="eastAsia" w:ascii="仿宋" w:hAnsi="仿宋" w:eastAsia="仿宋" w:cs="仿宋"/>
                <w:kern w:val="0"/>
                <w:sz w:val="24"/>
              </w:rPr>
            </w:pPr>
            <w:r>
              <w:rPr>
                <w:rFonts w:hint="eastAsia" w:ascii="仿宋" w:hAnsi="仿宋" w:eastAsia="仿宋" w:cs="仿宋"/>
                <w:kern w:val="0"/>
                <w:sz w:val="24"/>
                <w:lang w:bidi="ar"/>
              </w:rPr>
              <w:sym w:font="Wingdings" w:char="00A8"/>
            </w:r>
            <w:r>
              <w:rPr>
                <w:rFonts w:hint="eastAsia" w:ascii="仿宋" w:hAnsi="仿宋" w:eastAsia="仿宋" w:cs="仿宋"/>
                <w:kern w:val="0"/>
                <w:sz w:val="24"/>
                <w:lang w:bidi="ar"/>
              </w:rPr>
              <w:t xml:space="preserve">申报机构高级管理人员   </w:t>
            </w:r>
            <w:r>
              <w:rPr>
                <w:rFonts w:hint="eastAsia" w:ascii="仿宋" w:hAnsi="仿宋" w:eastAsia="仿宋" w:cs="仿宋"/>
                <w:kern w:val="0"/>
                <w:sz w:val="24"/>
                <w:lang w:val="en-US" w:eastAsia="zh-CN" w:bidi="ar"/>
              </w:rPr>
              <w:t xml:space="preserve">     </w:t>
            </w:r>
            <w:r>
              <w:rPr>
                <w:rFonts w:hint="eastAsia" w:ascii="仿宋" w:hAnsi="仿宋" w:eastAsia="仿宋" w:cs="仿宋"/>
                <w:kern w:val="0"/>
                <w:sz w:val="24"/>
                <w:lang w:bidi="ar"/>
              </w:rPr>
              <w:t xml:space="preserve"> </w:t>
            </w:r>
            <w:r>
              <w:rPr>
                <w:rFonts w:hint="eastAsia" w:ascii="仿宋" w:hAnsi="仿宋" w:eastAsia="仿宋" w:cs="仿宋"/>
                <w:kern w:val="0"/>
                <w:sz w:val="24"/>
                <w:lang w:bidi="ar"/>
              </w:rPr>
              <w:sym w:font="Wingdings" w:char="00A8"/>
            </w:r>
            <w:r>
              <w:rPr>
                <w:rFonts w:hint="eastAsia" w:ascii="仿宋" w:hAnsi="仿宋" w:eastAsia="仿宋" w:cs="仿宋"/>
                <w:kern w:val="0"/>
                <w:sz w:val="24"/>
                <w:lang w:bidi="ar"/>
              </w:rPr>
              <w:t>申报机构核心人员</w:t>
            </w:r>
          </w:p>
          <w:p w14:paraId="0D4F5CE6">
            <w:pPr>
              <w:widowControl/>
              <w:wordWrap w:val="0"/>
              <w:snapToGrid w:val="0"/>
              <w:rPr>
                <w:rFonts w:hint="eastAsia" w:ascii="仿宋" w:hAnsi="仿宋" w:eastAsia="仿宋" w:cs="仿宋"/>
                <w:kern w:val="0"/>
                <w:sz w:val="24"/>
              </w:rPr>
            </w:pPr>
            <w:r>
              <w:rPr>
                <w:rFonts w:hint="eastAsia" w:ascii="仿宋" w:hAnsi="仿宋" w:eastAsia="仿宋" w:cs="仿宋"/>
                <w:kern w:val="0"/>
                <w:sz w:val="24"/>
                <w:lang w:bidi="ar"/>
              </w:rPr>
              <w:sym w:font="Wingdings" w:char="00A8"/>
            </w:r>
            <w:r>
              <w:rPr>
                <w:rFonts w:hint="eastAsia" w:ascii="仿宋" w:hAnsi="仿宋" w:eastAsia="仿宋" w:cs="仿宋"/>
                <w:kern w:val="0"/>
                <w:sz w:val="24"/>
                <w:lang w:bidi="ar"/>
              </w:rPr>
              <w:t xml:space="preserve">管理团队高级管理人员    </w:t>
            </w:r>
            <w:r>
              <w:rPr>
                <w:rFonts w:hint="eastAsia" w:ascii="仿宋" w:hAnsi="仿宋" w:eastAsia="仿宋" w:cs="仿宋"/>
                <w:kern w:val="0"/>
                <w:sz w:val="24"/>
                <w:lang w:val="en-US" w:eastAsia="zh-CN" w:bidi="ar"/>
              </w:rPr>
              <w:t xml:space="preserve">     </w:t>
            </w:r>
            <w:r>
              <w:rPr>
                <w:rFonts w:hint="eastAsia" w:ascii="仿宋" w:hAnsi="仿宋" w:eastAsia="仿宋" w:cs="仿宋"/>
                <w:kern w:val="0"/>
                <w:sz w:val="24"/>
                <w:lang w:bidi="ar"/>
              </w:rPr>
              <w:sym w:font="Wingdings" w:char="00A8"/>
            </w:r>
            <w:r>
              <w:rPr>
                <w:rFonts w:hint="eastAsia" w:ascii="仿宋" w:hAnsi="仿宋" w:eastAsia="仿宋" w:cs="仿宋"/>
                <w:kern w:val="0"/>
                <w:sz w:val="24"/>
                <w:lang w:bidi="ar"/>
              </w:rPr>
              <w:t>管理团队核心人员</w:t>
            </w:r>
          </w:p>
          <w:p w14:paraId="125571AB">
            <w:pPr>
              <w:rPr>
                <w:rFonts w:hint="eastAsia" w:ascii="仿宋" w:hAnsi="仿宋" w:eastAsia="仿宋" w:cs="仿宋"/>
                <w:sz w:val="20"/>
                <w:szCs w:val="20"/>
              </w:rPr>
            </w:pPr>
            <w:r>
              <w:rPr>
                <w:rFonts w:hint="eastAsia" w:ascii="仿宋" w:hAnsi="仿宋" w:eastAsia="仿宋" w:cs="仿宋"/>
                <w:kern w:val="0"/>
                <w:sz w:val="24"/>
                <w:lang w:bidi="ar"/>
              </w:rPr>
              <w:sym w:font="Wingdings" w:char="00A8"/>
            </w:r>
            <w:r>
              <w:rPr>
                <w:rFonts w:hint="eastAsia" w:ascii="仿宋" w:hAnsi="仿宋" w:eastAsia="仿宋" w:cs="仿宋"/>
                <w:kern w:val="0"/>
                <w:sz w:val="24"/>
                <w:lang w:bidi="ar"/>
              </w:rPr>
              <w:t xml:space="preserve">基金关键人士          </w:t>
            </w:r>
          </w:p>
        </w:tc>
      </w:tr>
      <w:tr w14:paraId="50412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00B2F5">
            <w:pPr>
              <w:widowControl/>
              <w:wordWrap w:val="0"/>
              <w:snapToGrid w:val="0"/>
              <w:jc w:val="center"/>
              <w:rPr>
                <w:rFonts w:hint="eastAsia" w:ascii="仿宋" w:hAnsi="仿宋" w:eastAsia="仿宋" w:cs="仿宋"/>
                <w:kern w:val="0"/>
                <w:sz w:val="24"/>
              </w:rPr>
            </w:pPr>
            <w:r>
              <w:rPr>
                <w:rFonts w:hint="eastAsia" w:ascii="仿宋" w:hAnsi="仿宋" w:eastAsia="仿宋" w:cs="仿宋"/>
                <w:kern w:val="0"/>
                <w:sz w:val="24"/>
                <w:lang w:bidi="ar"/>
              </w:rPr>
              <w:t>联系方式</w:t>
            </w:r>
          </w:p>
        </w:tc>
        <w:tc>
          <w:tcPr>
            <w:tcW w:w="22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D71169">
            <w:pPr>
              <w:widowControl/>
              <w:wordWrap w:val="0"/>
              <w:snapToGrid w:val="0"/>
              <w:jc w:val="center"/>
              <w:rPr>
                <w:rFonts w:hint="eastAsia" w:ascii="仿宋" w:hAnsi="仿宋" w:eastAsia="仿宋" w:cs="仿宋"/>
                <w:kern w:val="0"/>
                <w:sz w:val="24"/>
              </w:rPr>
            </w:pPr>
          </w:p>
        </w:tc>
        <w:tc>
          <w:tcPr>
            <w:tcW w:w="153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E68E49">
            <w:pPr>
              <w:widowControl/>
              <w:wordWrap w:val="0"/>
              <w:snapToGrid w:val="0"/>
              <w:jc w:val="center"/>
              <w:rPr>
                <w:rFonts w:hint="eastAsia" w:ascii="仿宋" w:hAnsi="仿宋" w:eastAsia="仿宋" w:cs="仿宋"/>
                <w:kern w:val="0"/>
                <w:sz w:val="24"/>
              </w:rPr>
            </w:pPr>
            <w:r>
              <w:rPr>
                <w:rFonts w:hint="eastAsia" w:ascii="仿宋" w:hAnsi="仿宋" w:eastAsia="仿宋" w:cs="仿宋"/>
                <w:kern w:val="0"/>
                <w:sz w:val="24"/>
                <w:lang w:bidi="ar"/>
              </w:rPr>
              <w:t>电子邮箱</w:t>
            </w:r>
          </w:p>
        </w:tc>
        <w:tc>
          <w:tcPr>
            <w:tcW w:w="322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39D67CC">
            <w:pPr>
              <w:widowControl/>
              <w:wordWrap w:val="0"/>
              <w:snapToGrid w:val="0"/>
              <w:jc w:val="center"/>
              <w:rPr>
                <w:rFonts w:hint="eastAsia" w:ascii="仿宋" w:hAnsi="仿宋" w:eastAsia="仿宋" w:cs="仿宋"/>
                <w:kern w:val="0"/>
                <w:sz w:val="24"/>
              </w:rPr>
            </w:pPr>
          </w:p>
        </w:tc>
      </w:tr>
      <w:tr w14:paraId="0878F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5EB125">
            <w:pPr>
              <w:widowControl/>
              <w:wordWrap w:val="0"/>
              <w:snapToGrid w:val="0"/>
              <w:jc w:val="center"/>
              <w:rPr>
                <w:rFonts w:hint="eastAsia" w:ascii="仿宋" w:hAnsi="仿宋" w:eastAsia="仿宋" w:cs="仿宋"/>
                <w:kern w:val="0"/>
                <w:sz w:val="24"/>
              </w:rPr>
            </w:pPr>
            <w:r>
              <w:rPr>
                <w:rFonts w:hint="eastAsia" w:ascii="仿宋" w:hAnsi="仿宋" w:eastAsia="仿宋" w:cs="仿宋"/>
                <w:kern w:val="0"/>
                <w:sz w:val="24"/>
                <w:lang w:bidi="ar"/>
              </w:rPr>
              <w:t>通讯地址</w:t>
            </w:r>
          </w:p>
        </w:tc>
        <w:tc>
          <w:tcPr>
            <w:tcW w:w="7026"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318D8AB3">
            <w:pPr>
              <w:widowControl/>
              <w:wordWrap w:val="0"/>
              <w:snapToGrid w:val="0"/>
              <w:jc w:val="center"/>
              <w:rPr>
                <w:rFonts w:hint="eastAsia" w:ascii="仿宋" w:hAnsi="仿宋" w:eastAsia="仿宋" w:cs="仿宋"/>
                <w:kern w:val="0"/>
                <w:sz w:val="24"/>
              </w:rPr>
            </w:pPr>
          </w:p>
        </w:tc>
      </w:tr>
      <w:tr w14:paraId="60DE0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3" w:hRule="atLeast"/>
          <w:jc w:val="center"/>
        </w:trPr>
        <w:tc>
          <w:tcPr>
            <w:tcW w:w="1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C4D57E">
            <w:pPr>
              <w:widowControl/>
              <w:wordWrap w:val="0"/>
              <w:snapToGrid w:val="0"/>
              <w:jc w:val="center"/>
              <w:rPr>
                <w:rFonts w:hint="eastAsia" w:ascii="仿宋" w:hAnsi="仿宋" w:eastAsia="仿宋" w:cs="仿宋"/>
                <w:kern w:val="0"/>
                <w:sz w:val="24"/>
              </w:rPr>
            </w:pPr>
            <w:r>
              <w:rPr>
                <w:rFonts w:hint="eastAsia" w:ascii="仿宋" w:hAnsi="仿宋" w:eastAsia="仿宋" w:cs="仿宋"/>
                <w:kern w:val="0"/>
                <w:sz w:val="24"/>
                <w:lang w:bidi="ar"/>
              </w:rPr>
              <w:t>教育经历</w:t>
            </w:r>
          </w:p>
          <w:p w14:paraId="557124D1">
            <w:pPr>
              <w:widowControl/>
              <w:wordWrap w:val="0"/>
              <w:snapToGrid w:val="0"/>
              <w:jc w:val="center"/>
              <w:rPr>
                <w:rFonts w:hint="eastAsia" w:ascii="仿宋" w:hAnsi="仿宋" w:eastAsia="仿宋" w:cs="仿宋"/>
                <w:kern w:val="0"/>
                <w:sz w:val="24"/>
              </w:rPr>
            </w:pPr>
            <w:r>
              <w:rPr>
                <w:rFonts w:hint="eastAsia" w:ascii="仿宋" w:hAnsi="仿宋" w:eastAsia="仿宋" w:cs="仿宋"/>
                <w:kern w:val="0"/>
                <w:sz w:val="24"/>
                <w:lang w:bidi="ar"/>
              </w:rPr>
              <w:t>（高等教育阶段）</w:t>
            </w:r>
          </w:p>
        </w:tc>
        <w:tc>
          <w:tcPr>
            <w:tcW w:w="7026"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39E46042">
            <w:pPr>
              <w:widowControl/>
              <w:wordWrap w:val="0"/>
              <w:snapToGrid w:val="0"/>
              <w:jc w:val="center"/>
              <w:rPr>
                <w:rFonts w:hint="eastAsia" w:ascii="仿宋" w:hAnsi="仿宋" w:eastAsia="仿宋" w:cs="仿宋"/>
                <w:kern w:val="0"/>
                <w:sz w:val="24"/>
              </w:rPr>
            </w:pPr>
          </w:p>
        </w:tc>
      </w:tr>
      <w:tr w14:paraId="247ED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3" w:hRule="atLeast"/>
          <w:jc w:val="center"/>
        </w:trPr>
        <w:tc>
          <w:tcPr>
            <w:tcW w:w="1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3FB282">
            <w:pPr>
              <w:widowControl/>
              <w:wordWrap w:val="0"/>
              <w:snapToGrid w:val="0"/>
              <w:jc w:val="center"/>
              <w:rPr>
                <w:rFonts w:hint="eastAsia" w:ascii="仿宋" w:hAnsi="仿宋" w:eastAsia="仿宋" w:cs="仿宋"/>
                <w:kern w:val="0"/>
                <w:sz w:val="24"/>
              </w:rPr>
            </w:pPr>
            <w:r>
              <w:rPr>
                <w:rFonts w:hint="eastAsia" w:ascii="仿宋" w:hAnsi="仿宋" w:eastAsia="仿宋" w:cs="仿宋"/>
                <w:kern w:val="0"/>
                <w:sz w:val="24"/>
                <w:lang w:bidi="ar"/>
              </w:rPr>
              <w:t>工作经历</w:t>
            </w:r>
          </w:p>
          <w:p w14:paraId="2F9D5BE0">
            <w:pPr>
              <w:widowControl/>
              <w:wordWrap w:val="0"/>
              <w:snapToGrid w:val="0"/>
              <w:jc w:val="center"/>
              <w:rPr>
                <w:rFonts w:hint="eastAsia" w:ascii="仿宋" w:hAnsi="仿宋" w:eastAsia="仿宋" w:cs="仿宋"/>
                <w:kern w:val="0"/>
                <w:sz w:val="24"/>
              </w:rPr>
            </w:pPr>
            <w:r>
              <w:rPr>
                <w:rFonts w:hint="eastAsia" w:ascii="仿宋" w:hAnsi="仿宋" w:eastAsia="仿宋" w:cs="仿宋"/>
                <w:kern w:val="0"/>
                <w:sz w:val="24"/>
                <w:lang w:bidi="ar"/>
              </w:rPr>
              <w:t>（间隔时间不超过六个月）</w:t>
            </w:r>
          </w:p>
        </w:tc>
        <w:tc>
          <w:tcPr>
            <w:tcW w:w="7026"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56E55132">
            <w:pPr>
              <w:widowControl/>
              <w:wordWrap w:val="0"/>
              <w:snapToGrid w:val="0"/>
              <w:jc w:val="center"/>
              <w:rPr>
                <w:rFonts w:hint="eastAsia" w:ascii="仿宋" w:hAnsi="仿宋" w:eastAsia="仿宋" w:cs="仿宋"/>
                <w:kern w:val="0"/>
                <w:sz w:val="24"/>
              </w:rPr>
            </w:pPr>
          </w:p>
        </w:tc>
      </w:tr>
      <w:tr w14:paraId="0B1E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1" w:hRule="atLeast"/>
          <w:jc w:val="center"/>
        </w:trPr>
        <w:tc>
          <w:tcPr>
            <w:tcW w:w="1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68B4E1">
            <w:pPr>
              <w:widowControl/>
              <w:wordWrap w:val="0"/>
              <w:snapToGrid w:val="0"/>
              <w:jc w:val="center"/>
              <w:rPr>
                <w:rFonts w:hint="eastAsia" w:ascii="仿宋" w:hAnsi="仿宋" w:eastAsia="仿宋" w:cs="仿宋"/>
                <w:kern w:val="0"/>
                <w:sz w:val="24"/>
              </w:rPr>
            </w:pPr>
            <w:r>
              <w:rPr>
                <w:rFonts w:hint="eastAsia" w:ascii="仿宋" w:hAnsi="仿宋" w:eastAsia="仿宋" w:cs="仿宋"/>
                <w:kern w:val="0"/>
                <w:sz w:val="24"/>
                <w:lang w:bidi="ar"/>
              </w:rPr>
              <w:t>投资项目情况</w:t>
            </w:r>
          </w:p>
        </w:tc>
        <w:tc>
          <w:tcPr>
            <w:tcW w:w="7026"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5BB5A58E">
            <w:pPr>
              <w:widowControl/>
              <w:wordWrap w:val="0"/>
              <w:snapToGrid w:val="0"/>
              <w:jc w:val="center"/>
              <w:rPr>
                <w:rFonts w:hint="eastAsia" w:ascii="仿宋" w:hAnsi="仿宋" w:eastAsia="仿宋" w:cs="仿宋"/>
                <w:kern w:val="0"/>
                <w:sz w:val="24"/>
              </w:rPr>
            </w:pPr>
          </w:p>
        </w:tc>
      </w:tr>
      <w:tr w14:paraId="66A33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2" w:hRule="atLeast"/>
          <w:jc w:val="center"/>
        </w:trPr>
        <w:tc>
          <w:tcPr>
            <w:tcW w:w="1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1B20F6">
            <w:pPr>
              <w:widowControl/>
              <w:wordWrap w:val="0"/>
              <w:snapToGrid w:val="0"/>
              <w:jc w:val="center"/>
              <w:rPr>
                <w:rFonts w:hint="eastAsia" w:ascii="仿宋" w:hAnsi="仿宋" w:eastAsia="仿宋" w:cs="仿宋"/>
                <w:kern w:val="0"/>
                <w:sz w:val="24"/>
              </w:rPr>
            </w:pPr>
            <w:r>
              <w:rPr>
                <w:rFonts w:hint="eastAsia" w:ascii="仿宋" w:hAnsi="仿宋" w:eastAsia="仿宋" w:cs="仿宋"/>
                <w:kern w:val="0"/>
                <w:sz w:val="24"/>
                <w:lang w:bidi="ar"/>
              </w:rPr>
              <w:t>兼职情况</w:t>
            </w:r>
          </w:p>
          <w:p w14:paraId="1CC8DBAE">
            <w:pPr>
              <w:widowControl/>
              <w:wordWrap w:val="0"/>
              <w:snapToGrid w:val="0"/>
              <w:jc w:val="center"/>
              <w:rPr>
                <w:rFonts w:hint="eastAsia" w:ascii="仿宋" w:hAnsi="仿宋" w:eastAsia="仿宋" w:cs="仿宋"/>
                <w:kern w:val="0"/>
                <w:sz w:val="24"/>
              </w:rPr>
            </w:pPr>
            <w:r>
              <w:rPr>
                <w:rFonts w:hint="eastAsia" w:ascii="仿宋" w:hAnsi="仿宋" w:eastAsia="仿宋" w:cs="仿宋"/>
                <w:kern w:val="0"/>
                <w:sz w:val="24"/>
                <w:lang w:bidi="ar"/>
              </w:rPr>
              <w:t>（兼职单位、职务、时间）</w:t>
            </w:r>
          </w:p>
        </w:tc>
        <w:tc>
          <w:tcPr>
            <w:tcW w:w="7026"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7AD36E3F">
            <w:pPr>
              <w:widowControl/>
              <w:wordWrap w:val="0"/>
              <w:snapToGrid w:val="0"/>
              <w:jc w:val="center"/>
              <w:rPr>
                <w:rFonts w:hint="eastAsia" w:ascii="仿宋" w:hAnsi="仿宋" w:eastAsia="仿宋" w:cs="仿宋"/>
                <w:kern w:val="0"/>
                <w:sz w:val="24"/>
              </w:rPr>
            </w:pPr>
          </w:p>
        </w:tc>
      </w:tr>
      <w:tr w14:paraId="407DA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6" w:hRule="atLeast"/>
          <w:jc w:val="center"/>
        </w:trPr>
        <w:tc>
          <w:tcPr>
            <w:tcW w:w="1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B1AF70">
            <w:pPr>
              <w:widowControl/>
              <w:wordWrap w:val="0"/>
              <w:snapToGrid w:val="0"/>
              <w:jc w:val="center"/>
              <w:rPr>
                <w:rFonts w:hint="eastAsia" w:ascii="仿宋" w:hAnsi="仿宋" w:eastAsia="仿宋" w:cs="仿宋"/>
                <w:kern w:val="0"/>
                <w:sz w:val="24"/>
              </w:rPr>
            </w:pPr>
            <w:r>
              <w:rPr>
                <w:rFonts w:hint="eastAsia" w:ascii="仿宋" w:hAnsi="仿宋" w:eastAsia="仿宋" w:cs="仿宋"/>
                <w:kern w:val="0"/>
                <w:sz w:val="24"/>
                <w:lang w:bidi="ar"/>
              </w:rPr>
              <w:t>承诺与签署</w:t>
            </w:r>
          </w:p>
        </w:tc>
        <w:tc>
          <w:tcPr>
            <w:tcW w:w="7026"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1120D5B2">
            <w:pPr>
              <w:widowControl/>
              <w:wordWrap w:val="0"/>
              <w:snapToGrid w:val="0"/>
              <w:jc w:val="left"/>
              <w:rPr>
                <w:rFonts w:hint="eastAsia" w:ascii="仿宋" w:hAnsi="仿宋" w:eastAsia="仿宋" w:cs="仿宋"/>
                <w:kern w:val="0"/>
                <w:sz w:val="24"/>
              </w:rPr>
            </w:pPr>
            <w:r>
              <w:rPr>
                <w:rFonts w:hint="eastAsia" w:ascii="仿宋" w:hAnsi="仿宋" w:eastAsia="仿宋" w:cs="仿宋"/>
                <w:kern w:val="0"/>
                <w:sz w:val="24"/>
                <w:lang w:bidi="ar"/>
              </w:rPr>
              <w:t>本人承诺，以上信息均是真实、准确的，不存在虚假或重大遗漏！</w:t>
            </w:r>
          </w:p>
          <w:p w14:paraId="14424C7B">
            <w:pPr>
              <w:widowControl/>
              <w:wordWrap w:val="0"/>
              <w:snapToGrid w:val="0"/>
              <w:jc w:val="left"/>
              <w:rPr>
                <w:rFonts w:hint="eastAsia" w:ascii="仿宋" w:hAnsi="仿宋" w:eastAsia="仿宋" w:cs="仿宋"/>
                <w:kern w:val="0"/>
                <w:sz w:val="24"/>
              </w:rPr>
            </w:pPr>
            <w:r>
              <w:rPr>
                <w:rFonts w:hint="eastAsia" w:ascii="仿宋" w:hAnsi="仿宋" w:eastAsia="仿宋" w:cs="仿宋"/>
                <w:kern w:val="0"/>
                <w:sz w:val="24"/>
                <w:lang w:bidi="ar"/>
              </w:rPr>
              <w:t>个人签字：</w:t>
            </w:r>
          </w:p>
        </w:tc>
      </w:tr>
    </w:tbl>
    <w:p w14:paraId="462DB37B">
      <w:pPr>
        <w:widowControl/>
        <w:autoSpaceDE w:val="0"/>
        <w:ind w:left="480" w:hanging="480" w:hangingChars="200"/>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eastAsia" w:ascii="仿宋" w:hAnsi="仿宋" w:eastAsia="仿宋" w:cs="仿宋"/>
          <w:kern w:val="0"/>
          <w:sz w:val="24"/>
          <w:lang w:bidi="ar"/>
        </w:rPr>
        <w:t>注：本表后应附</w:t>
      </w:r>
      <w:r>
        <w:rPr>
          <w:rFonts w:hint="eastAsia" w:ascii="仿宋" w:hAnsi="仿宋" w:eastAsia="仿宋" w:cs="仿宋"/>
          <w:kern w:val="0"/>
          <w:sz w:val="24"/>
          <w:lang w:val="en-US" w:eastAsia="zh-CN" w:bidi="ar"/>
        </w:rPr>
        <w:t>相关</w:t>
      </w:r>
      <w:r>
        <w:rPr>
          <w:rFonts w:hint="eastAsia" w:ascii="仿宋" w:hAnsi="仿宋" w:eastAsia="仿宋" w:cs="仿宋"/>
          <w:kern w:val="0"/>
          <w:sz w:val="24"/>
          <w:lang w:bidi="ar"/>
        </w:rPr>
        <w:t>人员身份证、学历证书、学位证书、资格证书、荣誉证书、业绩证明及稳定合作经历证明材料等材料的复印件</w:t>
      </w:r>
      <w:r>
        <w:rPr>
          <w:rFonts w:hint="eastAsia" w:ascii="仿宋" w:hAnsi="仿宋" w:eastAsia="仿宋" w:cs="仿宋"/>
          <w:kern w:val="0"/>
          <w:sz w:val="24"/>
          <w:lang w:val="en-US" w:eastAsia="zh-CN" w:bidi="ar"/>
        </w:rPr>
        <w:t>或扫描件</w:t>
      </w:r>
      <w:r>
        <w:rPr>
          <w:rFonts w:hint="eastAsia" w:ascii="仿宋" w:hAnsi="仿宋" w:eastAsia="仿宋" w:cs="仿宋"/>
          <w:kern w:val="0"/>
          <w:sz w:val="24"/>
          <w:lang w:bidi="ar"/>
        </w:rPr>
        <w:t>。</w:t>
      </w:r>
    </w:p>
    <w:p w14:paraId="44908C01">
      <w:pPr>
        <w:widowControl/>
        <w:autoSpaceDE w:val="0"/>
        <w:spacing w:afterAutospacing="0" w:line="600" w:lineRule="exact"/>
        <w:jc w:val="left"/>
        <w:rPr>
          <w:rFonts w:ascii="仿宋_GB2312" w:hAnsi="仿宋_GB2312" w:eastAsia="仿宋_GB2312" w:cs="仿宋_GB2312"/>
          <w:b/>
          <w:kern w:val="0"/>
          <w:sz w:val="24"/>
          <w:lang w:bidi="ar"/>
        </w:rPr>
      </w:pPr>
      <w:r>
        <w:rPr>
          <w:rFonts w:hint="eastAsia" w:ascii="仿宋" w:hAnsi="仿宋" w:eastAsia="仿宋" w:cs="仿宋"/>
          <w:b/>
          <w:kern w:val="0"/>
          <w:sz w:val="24"/>
          <w:lang w:bidi="ar"/>
        </w:rPr>
        <w:t>附件4：</w:t>
      </w:r>
    </w:p>
    <w:p w14:paraId="06748E74">
      <w:pPr>
        <w:autoSpaceDE w:val="0"/>
        <w:spacing w:beforeAutospacing="0" w:after="156" w:afterLines="50" w:line="600" w:lineRule="exact"/>
        <w:jc w:val="center"/>
        <w:rPr>
          <w:rFonts w:hint="eastAsia" w:asciiTheme="majorEastAsia" w:hAnsiTheme="majorEastAsia" w:eastAsiaTheme="majorEastAsia" w:cstheme="majorEastAsia"/>
          <w:b/>
          <w:bCs/>
          <w:kern w:val="0"/>
          <w:sz w:val="44"/>
          <w:szCs w:val="44"/>
          <w:lang w:bidi="ar"/>
        </w:rPr>
      </w:pPr>
      <w:r>
        <w:rPr>
          <w:rFonts w:hint="eastAsia" w:asciiTheme="majorEastAsia" w:hAnsiTheme="majorEastAsia" w:eastAsiaTheme="majorEastAsia" w:cstheme="majorEastAsia"/>
          <w:b/>
          <w:bCs/>
          <w:kern w:val="0"/>
          <w:sz w:val="44"/>
          <w:szCs w:val="44"/>
          <w:lang w:bidi="ar"/>
        </w:rPr>
        <w:t>申报机构</w:t>
      </w:r>
      <w:r>
        <w:rPr>
          <w:rFonts w:hint="eastAsia" w:asciiTheme="majorEastAsia" w:hAnsiTheme="majorEastAsia" w:eastAsiaTheme="majorEastAsia" w:cstheme="majorEastAsia"/>
          <w:b/>
          <w:bCs/>
          <w:kern w:val="0"/>
          <w:sz w:val="44"/>
          <w:szCs w:val="44"/>
          <w:lang w:val="en-US" w:eastAsia="zh-CN" w:bidi="ar"/>
        </w:rPr>
        <w:t>历史投资</w:t>
      </w:r>
      <w:r>
        <w:rPr>
          <w:rFonts w:hint="eastAsia" w:asciiTheme="majorEastAsia" w:hAnsiTheme="majorEastAsia" w:eastAsiaTheme="majorEastAsia" w:cstheme="majorEastAsia"/>
          <w:b/>
          <w:bCs/>
          <w:kern w:val="0"/>
          <w:sz w:val="44"/>
          <w:szCs w:val="44"/>
          <w:lang w:bidi="ar"/>
        </w:rPr>
        <w:t>情况表</w:t>
      </w:r>
    </w:p>
    <w:p w14:paraId="2DBE152D">
      <w:pPr>
        <w:pStyle w:val="4"/>
        <w:spacing w:beforeAutospacing="0" w:line="560" w:lineRule="exact"/>
        <w:ind w:firstLine="0"/>
        <w:jc w:val="right"/>
        <w:rPr>
          <w:rFonts w:hint="eastAsia"/>
        </w:rPr>
      </w:pPr>
      <w:r>
        <w:rPr>
          <w:rFonts w:hint="eastAsia" w:ascii="仿宋" w:hAnsi="仿宋" w:eastAsia="仿宋" w:cs="仿宋"/>
          <w:color w:val="auto"/>
          <w:sz w:val="24"/>
          <w:szCs w:val="24"/>
        </w:rPr>
        <w:t>单位：万元</w:t>
      </w:r>
    </w:p>
    <w:tbl>
      <w:tblPr>
        <w:tblStyle w:val="8"/>
        <w:tblW w:w="14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291"/>
        <w:gridCol w:w="850"/>
        <w:gridCol w:w="850"/>
        <w:gridCol w:w="850"/>
        <w:gridCol w:w="850"/>
        <w:gridCol w:w="850"/>
        <w:gridCol w:w="850"/>
        <w:gridCol w:w="1609"/>
        <w:gridCol w:w="1314"/>
        <w:gridCol w:w="850"/>
        <w:gridCol w:w="850"/>
        <w:gridCol w:w="850"/>
        <w:gridCol w:w="1515"/>
      </w:tblGrid>
      <w:tr w14:paraId="0468E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50" w:type="dxa"/>
            <w:vAlign w:val="center"/>
          </w:tcPr>
          <w:p w14:paraId="738F525A">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项目</w:t>
            </w:r>
          </w:p>
          <w:p w14:paraId="4038199C">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名称</w:t>
            </w:r>
          </w:p>
        </w:tc>
        <w:tc>
          <w:tcPr>
            <w:tcW w:w="1291" w:type="dxa"/>
            <w:vAlign w:val="center"/>
          </w:tcPr>
          <w:p w14:paraId="1780B8D2">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所属基金名称</w:t>
            </w:r>
          </w:p>
        </w:tc>
        <w:tc>
          <w:tcPr>
            <w:tcW w:w="850" w:type="dxa"/>
            <w:vAlign w:val="center"/>
          </w:tcPr>
          <w:p w14:paraId="78A2E63B">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投资</w:t>
            </w:r>
          </w:p>
          <w:p w14:paraId="0F9D1927">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时间</w:t>
            </w:r>
          </w:p>
        </w:tc>
        <w:tc>
          <w:tcPr>
            <w:tcW w:w="850" w:type="dxa"/>
            <w:vAlign w:val="center"/>
          </w:tcPr>
          <w:p w14:paraId="01ABB40A">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所属</w:t>
            </w:r>
          </w:p>
          <w:p w14:paraId="696B19BB">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行业</w:t>
            </w:r>
          </w:p>
        </w:tc>
        <w:tc>
          <w:tcPr>
            <w:tcW w:w="850" w:type="dxa"/>
            <w:vAlign w:val="center"/>
          </w:tcPr>
          <w:p w14:paraId="3DD2F256">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投资</w:t>
            </w:r>
          </w:p>
          <w:p w14:paraId="4A58ED95">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金额</w:t>
            </w:r>
          </w:p>
        </w:tc>
        <w:tc>
          <w:tcPr>
            <w:tcW w:w="850" w:type="dxa"/>
            <w:vAlign w:val="center"/>
          </w:tcPr>
          <w:p w14:paraId="7F626BE5">
            <w:pPr>
              <w:spacing w:line="40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持股</w:t>
            </w:r>
          </w:p>
          <w:p w14:paraId="760DA0A2">
            <w:pPr>
              <w:spacing w:line="40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比例</w:t>
            </w:r>
          </w:p>
        </w:tc>
        <w:tc>
          <w:tcPr>
            <w:tcW w:w="850" w:type="dxa"/>
            <w:vAlign w:val="center"/>
          </w:tcPr>
          <w:p w14:paraId="52EF926D">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投资</w:t>
            </w:r>
          </w:p>
          <w:p w14:paraId="02B0D118">
            <w:pPr>
              <w:spacing w:line="40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rPr>
              <w:t>轮</w:t>
            </w:r>
            <w:r>
              <w:rPr>
                <w:rFonts w:hint="eastAsia" w:ascii="仿宋" w:hAnsi="仿宋" w:eastAsia="仿宋" w:cs="仿宋"/>
                <w:color w:val="auto"/>
                <w:sz w:val="21"/>
                <w:szCs w:val="21"/>
                <w:lang w:val="en-US" w:eastAsia="zh-CN"/>
              </w:rPr>
              <w:t>次</w:t>
            </w:r>
          </w:p>
        </w:tc>
        <w:tc>
          <w:tcPr>
            <w:tcW w:w="850" w:type="dxa"/>
            <w:vAlign w:val="center"/>
          </w:tcPr>
          <w:p w14:paraId="3AC15781">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是否</w:t>
            </w:r>
          </w:p>
          <w:p w14:paraId="1B0BA6CE">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领投</w:t>
            </w:r>
          </w:p>
        </w:tc>
        <w:tc>
          <w:tcPr>
            <w:tcW w:w="1609" w:type="dxa"/>
            <w:vAlign w:val="center"/>
          </w:tcPr>
          <w:p w14:paraId="0A0361AB">
            <w:pPr>
              <w:spacing w:line="400" w:lineRule="exact"/>
              <w:jc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kern w:val="0"/>
                <w:sz w:val="21"/>
                <w:szCs w:val="21"/>
                <w:highlight w:val="none"/>
              </w:rPr>
              <w:t>现持有部分最新估值</w:t>
            </w:r>
          </w:p>
        </w:tc>
        <w:tc>
          <w:tcPr>
            <w:tcW w:w="1314" w:type="dxa"/>
            <w:vAlign w:val="center"/>
          </w:tcPr>
          <w:p w14:paraId="761807CA">
            <w:pPr>
              <w:spacing w:line="400" w:lineRule="exact"/>
              <w:jc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kern w:val="0"/>
                <w:sz w:val="21"/>
                <w:szCs w:val="21"/>
                <w:highlight w:val="none"/>
              </w:rPr>
              <w:t>项目公司联系人及电话</w:t>
            </w:r>
          </w:p>
        </w:tc>
        <w:tc>
          <w:tcPr>
            <w:tcW w:w="850" w:type="dxa"/>
            <w:vAlign w:val="center"/>
          </w:tcPr>
          <w:p w14:paraId="4E296DE4">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退出</w:t>
            </w:r>
          </w:p>
          <w:p w14:paraId="22353C70">
            <w:pPr>
              <w:spacing w:line="40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进展</w:t>
            </w:r>
          </w:p>
        </w:tc>
        <w:tc>
          <w:tcPr>
            <w:tcW w:w="850" w:type="dxa"/>
            <w:vAlign w:val="center"/>
          </w:tcPr>
          <w:p w14:paraId="411D1AA8">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退出</w:t>
            </w:r>
          </w:p>
          <w:p w14:paraId="10613065">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方式</w:t>
            </w:r>
          </w:p>
        </w:tc>
        <w:tc>
          <w:tcPr>
            <w:tcW w:w="850" w:type="dxa"/>
            <w:vAlign w:val="center"/>
          </w:tcPr>
          <w:p w14:paraId="5EC26FC4">
            <w:pPr>
              <w:spacing w:line="40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退出</w:t>
            </w:r>
          </w:p>
          <w:p w14:paraId="17C1FDE2">
            <w:pPr>
              <w:spacing w:line="40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收益</w:t>
            </w:r>
          </w:p>
        </w:tc>
        <w:tc>
          <w:tcPr>
            <w:tcW w:w="1515" w:type="dxa"/>
            <w:vAlign w:val="center"/>
          </w:tcPr>
          <w:p w14:paraId="33BCE256">
            <w:pPr>
              <w:spacing w:line="40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退出项目回报倍数</w:t>
            </w:r>
          </w:p>
        </w:tc>
      </w:tr>
      <w:tr w14:paraId="2248B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50" w:type="dxa"/>
            <w:vAlign w:val="center"/>
          </w:tcPr>
          <w:p w14:paraId="4073F078">
            <w:pPr>
              <w:spacing w:line="560" w:lineRule="exact"/>
              <w:jc w:val="center"/>
              <w:rPr>
                <w:rFonts w:ascii="Times New Roman" w:hAnsi="Times New Roman" w:eastAsia="方正仿宋_GBK" w:cs="Times New Roman"/>
                <w:color w:val="auto"/>
                <w:sz w:val="24"/>
                <w:szCs w:val="24"/>
              </w:rPr>
            </w:pPr>
          </w:p>
        </w:tc>
        <w:tc>
          <w:tcPr>
            <w:tcW w:w="1291" w:type="dxa"/>
            <w:vAlign w:val="center"/>
          </w:tcPr>
          <w:p w14:paraId="2AE53ECB">
            <w:pPr>
              <w:spacing w:line="560" w:lineRule="exact"/>
              <w:jc w:val="center"/>
              <w:rPr>
                <w:rFonts w:ascii="Times New Roman" w:hAnsi="Times New Roman" w:eastAsia="方正仿宋_GBK" w:cs="Times New Roman"/>
                <w:color w:val="auto"/>
                <w:sz w:val="24"/>
                <w:szCs w:val="24"/>
              </w:rPr>
            </w:pPr>
          </w:p>
        </w:tc>
        <w:tc>
          <w:tcPr>
            <w:tcW w:w="850" w:type="dxa"/>
            <w:vAlign w:val="center"/>
          </w:tcPr>
          <w:p w14:paraId="28BEC546">
            <w:pPr>
              <w:spacing w:line="560" w:lineRule="exact"/>
              <w:jc w:val="center"/>
              <w:rPr>
                <w:rFonts w:ascii="Times New Roman" w:hAnsi="Times New Roman" w:eastAsia="方正仿宋_GBK" w:cs="Times New Roman"/>
                <w:color w:val="auto"/>
                <w:sz w:val="24"/>
                <w:szCs w:val="24"/>
              </w:rPr>
            </w:pPr>
          </w:p>
        </w:tc>
        <w:tc>
          <w:tcPr>
            <w:tcW w:w="850" w:type="dxa"/>
            <w:vAlign w:val="center"/>
          </w:tcPr>
          <w:p w14:paraId="2CA8DF64">
            <w:pPr>
              <w:spacing w:line="560" w:lineRule="exact"/>
              <w:jc w:val="center"/>
              <w:rPr>
                <w:rFonts w:ascii="Times New Roman" w:hAnsi="Times New Roman" w:eastAsia="方正仿宋_GBK" w:cs="Times New Roman"/>
                <w:color w:val="auto"/>
                <w:sz w:val="24"/>
                <w:szCs w:val="24"/>
              </w:rPr>
            </w:pPr>
          </w:p>
        </w:tc>
        <w:tc>
          <w:tcPr>
            <w:tcW w:w="850" w:type="dxa"/>
            <w:vAlign w:val="center"/>
          </w:tcPr>
          <w:p w14:paraId="0C1BDA7E">
            <w:pPr>
              <w:spacing w:line="560" w:lineRule="exact"/>
              <w:jc w:val="center"/>
              <w:rPr>
                <w:rFonts w:ascii="Times New Roman" w:hAnsi="Times New Roman" w:eastAsia="方正仿宋_GBK" w:cs="Times New Roman"/>
                <w:color w:val="auto"/>
                <w:sz w:val="24"/>
                <w:szCs w:val="24"/>
              </w:rPr>
            </w:pPr>
          </w:p>
        </w:tc>
        <w:tc>
          <w:tcPr>
            <w:tcW w:w="850" w:type="dxa"/>
            <w:vAlign w:val="center"/>
          </w:tcPr>
          <w:p w14:paraId="52C5DFEA">
            <w:pPr>
              <w:spacing w:line="560" w:lineRule="exact"/>
              <w:jc w:val="center"/>
              <w:rPr>
                <w:rFonts w:ascii="Times New Roman" w:hAnsi="Times New Roman" w:eastAsia="方正仿宋_GBK" w:cs="Times New Roman"/>
                <w:color w:val="auto"/>
                <w:sz w:val="24"/>
                <w:szCs w:val="24"/>
              </w:rPr>
            </w:pPr>
          </w:p>
        </w:tc>
        <w:tc>
          <w:tcPr>
            <w:tcW w:w="850" w:type="dxa"/>
            <w:noWrap/>
            <w:vAlign w:val="center"/>
          </w:tcPr>
          <w:p w14:paraId="4F78FFA1">
            <w:pPr>
              <w:spacing w:line="560" w:lineRule="exact"/>
              <w:jc w:val="center"/>
              <w:rPr>
                <w:rFonts w:ascii="Times New Roman" w:hAnsi="Times New Roman" w:eastAsia="方正仿宋_GBK" w:cs="Times New Roman"/>
                <w:color w:val="auto"/>
                <w:sz w:val="24"/>
                <w:szCs w:val="24"/>
              </w:rPr>
            </w:pPr>
          </w:p>
        </w:tc>
        <w:tc>
          <w:tcPr>
            <w:tcW w:w="850" w:type="dxa"/>
            <w:noWrap/>
            <w:vAlign w:val="center"/>
          </w:tcPr>
          <w:p w14:paraId="416B881E">
            <w:pPr>
              <w:spacing w:line="560" w:lineRule="exact"/>
              <w:jc w:val="center"/>
              <w:rPr>
                <w:rFonts w:ascii="Times New Roman" w:hAnsi="Times New Roman" w:eastAsia="方正仿宋_GBK" w:cs="Times New Roman"/>
                <w:color w:val="auto"/>
                <w:sz w:val="24"/>
                <w:szCs w:val="24"/>
              </w:rPr>
            </w:pPr>
          </w:p>
        </w:tc>
        <w:tc>
          <w:tcPr>
            <w:tcW w:w="1609" w:type="dxa"/>
            <w:noWrap/>
            <w:vAlign w:val="center"/>
          </w:tcPr>
          <w:p w14:paraId="704E162F">
            <w:pPr>
              <w:spacing w:line="560" w:lineRule="exact"/>
              <w:jc w:val="center"/>
              <w:rPr>
                <w:rFonts w:ascii="Times New Roman" w:hAnsi="Times New Roman" w:eastAsia="方正仿宋_GBK" w:cs="Times New Roman"/>
                <w:color w:val="auto"/>
                <w:sz w:val="24"/>
                <w:szCs w:val="24"/>
              </w:rPr>
            </w:pPr>
          </w:p>
        </w:tc>
        <w:tc>
          <w:tcPr>
            <w:tcW w:w="1314" w:type="dxa"/>
            <w:noWrap/>
            <w:vAlign w:val="center"/>
          </w:tcPr>
          <w:p w14:paraId="51992FC9">
            <w:pPr>
              <w:spacing w:line="560" w:lineRule="exact"/>
              <w:jc w:val="center"/>
              <w:rPr>
                <w:rFonts w:ascii="Times New Roman" w:hAnsi="Times New Roman" w:eastAsia="方正仿宋_GBK" w:cs="Times New Roman"/>
                <w:color w:val="auto"/>
                <w:sz w:val="24"/>
                <w:szCs w:val="24"/>
              </w:rPr>
            </w:pPr>
          </w:p>
        </w:tc>
        <w:tc>
          <w:tcPr>
            <w:tcW w:w="850" w:type="dxa"/>
            <w:noWrap/>
            <w:vAlign w:val="center"/>
          </w:tcPr>
          <w:p w14:paraId="410DA7F8">
            <w:pPr>
              <w:spacing w:line="560" w:lineRule="exact"/>
              <w:jc w:val="center"/>
              <w:rPr>
                <w:rFonts w:ascii="Times New Roman" w:hAnsi="Times New Roman" w:eastAsia="方正仿宋_GBK" w:cs="Times New Roman"/>
                <w:color w:val="auto"/>
                <w:sz w:val="24"/>
                <w:szCs w:val="24"/>
              </w:rPr>
            </w:pPr>
          </w:p>
        </w:tc>
        <w:tc>
          <w:tcPr>
            <w:tcW w:w="850" w:type="dxa"/>
            <w:vAlign w:val="center"/>
          </w:tcPr>
          <w:p w14:paraId="268A6B6A">
            <w:pPr>
              <w:spacing w:line="560" w:lineRule="exact"/>
              <w:jc w:val="center"/>
              <w:rPr>
                <w:rFonts w:ascii="Times New Roman" w:hAnsi="Times New Roman" w:eastAsia="方正仿宋_GBK" w:cs="Times New Roman"/>
                <w:color w:val="auto"/>
                <w:sz w:val="24"/>
                <w:szCs w:val="24"/>
              </w:rPr>
            </w:pPr>
          </w:p>
        </w:tc>
        <w:tc>
          <w:tcPr>
            <w:tcW w:w="850" w:type="dxa"/>
            <w:vAlign w:val="center"/>
          </w:tcPr>
          <w:p w14:paraId="4D9817AA">
            <w:pPr>
              <w:spacing w:line="560" w:lineRule="exact"/>
              <w:jc w:val="center"/>
              <w:rPr>
                <w:rFonts w:ascii="Times New Roman" w:hAnsi="Times New Roman" w:eastAsia="方正仿宋_GBK" w:cs="Times New Roman"/>
                <w:color w:val="auto"/>
                <w:sz w:val="24"/>
                <w:szCs w:val="24"/>
              </w:rPr>
            </w:pPr>
          </w:p>
        </w:tc>
        <w:tc>
          <w:tcPr>
            <w:tcW w:w="1515" w:type="dxa"/>
            <w:noWrap/>
            <w:vAlign w:val="center"/>
          </w:tcPr>
          <w:p w14:paraId="5D90C4E3">
            <w:pPr>
              <w:spacing w:line="560" w:lineRule="exact"/>
              <w:jc w:val="center"/>
              <w:rPr>
                <w:rFonts w:ascii="Times New Roman" w:hAnsi="Times New Roman" w:eastAsia="方正仿宋_GBK" w:cs="Times New Roman"/>
                <w:color w:val="auto"/>
                <w:sz w:val="24"/>
                <w:szCs w:val="24"/>
              </w:rPr>
            </w:pPr>
          </w:p>
        </w:tc>
      </w:tr>
      <w:tr w14:paraId="5E8EE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50" w:type="dxa"/>
            <w:noWrap/>
            <w:vAlign w:val="center"/>
          </w:tcPr>
          <w:p w14:paraId="37CB7A54">
            <w:pPr>
              <w:spacing w:line="560" w:lineRule="exact"/>
              <w:jc w:val="center"/>
              <w:rPr>
                <w:rFonts w:ascii="Times New Roman" w:hAnsi="Times New Roman" w:eastAsia="方正仿宋_GBK" w:cs="Times New Roman"/>
                <w:color w:val="auto"/>
                <w:sz w:val="24"/>
                <w:szCs w:val="24"/>
              </w:rPr>
            </w:pPr>
          </w:p>
        </w:tc>
        <w:tc>
          <w:tcPr>
            <w:tcW w:w="1291" w:type="dxa"/>
            <w:vAlign w:val="center"/>
          </w:tcPr>
          <w:p w14:paraId="122E4CDD">
            <w:pPr>
              <w:spacing w:line="560" w:lineRule="exact"/>
              <w:jc w:val="center"/>
              <w:rPr>
                <w:rFonts w:ascii="Times New Roman" w:hAnsi="Times New Roman" w:eastAsia="方正仿宋_GBK" w:cs="Times New Roman"/>
                <w:color w:val="auto"/>
                <w:sz w:val="24"/>
                <w:szCs w:val="24"/>
              </w:rPr>
            </w:pPr>
          </w:p>
        </w:tc>
        <w:tc>
          <w:tcPr>
            <w:tcW w:w="850" w:type="dxa"/>
            <w:vAlign w:val="center"/>
          </w:tcPr>
          <w:p w14:paraId="2A6F2B5E">
            <w:pPr>
              <w:spacing w:line="560" w:lineRule="exact"/>
              <w:jc w:val="center"/>
              <w:rPr>
                <w:rFonts w:ascii="Times New Roman" w:hAnsi="Times New Roman" w:eastAsia="方正仿宋_GBK" w:cs="Times New Roman"/>
                <w:color w:val="auto"/>
                <w:sz w:val="24"/>
                <w:szCs w:val="24"/>
              </w:rPr>
            </w:pPr>
          </w:p>
        </w:tc>
        <w:tc>
          <w:tcPr>
            <w:tcW w:w="850" w:type="dxa"/>
            <w:noWrap/>
            <w:vAlign w:val="center"/>
          </w:tcPr>
          <w:p w14:paraId="38704E5C">
            <w:pPr>
              <w:spacing w:line="560" w:lineRule="exact"/>
              <w:jc w:val="center"/>
              <w:rPr>
                <w:rFonts w:ascii="Times New Roman" w:hAnsi="Times New Roman" w:eastAsia="方正仿宋_GBK" w:cs="Times New Roman"/>
                <w:color w:val="auto"/>
                <w:sz w:val="24"/>
                <w:szCs w:val="24"/>
              </w:rPr>
            </w:pPr>
          </w:p>
        </w:tc>
        <w:tc>
          <w:tcPr>
            <w:tcW w:w="850" w:type="dxa"/>
            <w:noWrap/>
            <w:vAlign w:val="center"/>
          </w:tcPr>
          <w:p w14:paraId="705F0396">
            <w:pPr>
              <w:spacing w:line="560" w:lineRule="exact"/>
              <w:jc w:val="center"/>
              <w:rPr>
                <w:rFonts w:ascii="Times New Roman" w:hAnsi="Times New Roman" w:eastAsia="方正仿宋_GBK" w:cs="Times New Roman"/>
                <w:color w:val="auto"/>
                <w:sz w:val="24"/>
                <w:szCs w:val="24"/>
              </w:rPr>
            </w:pPr>
          </w:p>
        </w:tc>
        <w:tc>
          <w:tcPr>
            <w:tcW w:w="850" w:type="dxa"/>
            <w:noWrap/>
            <w:vAlign w:val="center"/>
          </w:tcPr>
          <w:p w14:paraId="63DB6A46">
            <w:pPr>
              <w:spacing w:line="560" w:lineRule="exact"/>
              <w:jc w:val="center"/>
              <w:rPr>
                <w:rFonts w:ascii="Times New Roman" w:hAnsi="Times New Roman" w:eastAsia="方正仿宋_GBK" w:cs="Times New Roman"/>
                <w:color w:val="auto"/>
                <w:sz w:val="24"/>
                <w:szCs w:val="24"/>
              </w:rPr>
            </w:pPr>
          </w:p>
        </w:tc>
        <w:tc>
          <w:tcPr>
            <w:tcW w:w="850" w:type="dxa"/>
            <w:noWrap/>
            <w:vAlign w:val="center"/>
          </w:tcPr>
          <w:p w14:paraId="29F0275C">
            <w:pPr>
              <w:spacing w:line="560" w:lineRule="exact"/>
              <w:jc w:val="center"/>
              <w:rPr>
                <w:rFonts w:ascii="Times New Roman" w:hAnsi="Times New Roman" w:eastAsia="方正仿宋_GBK" w:cs="Times New Roman"/>
                <w:color w:val="auto"/>
                <w:sz w:val="24"/>
                <w:szCs w:val="24"/>
              </w:rPr>
            </w:pPr>
          </w:p>
        </w:tc>
        <w:tc>
          <w:tcPr>
            <w:tcW w:w="850" w:type="dxa"/>
            <w:noWrap/>
            <w:vAlign w:val="center"/>
          </w:tcPr>
          <w:p w14:paraId="4247F4F1">
            <w:pPr>
              <w:spacing w:line="560" w:lineRule="exact"/>
              <w:jc w:val="center"/>
              <w:rPr>
                <w:rFonts w:ascii="Times New Roman" w:hAnsi="Times New Roman" w:eastAsia="方正仿宋_GBK" w:cs="Times New Roman"/>
                <w:color w:val="auto"/>
                <w:sz w:val="24"/>
                <w:szCs w:val="24"/>
              </w:rPr>
            </w:pPr>
          </w:p>
        </w:tc>
        <w:tc>
          <w:tcPr>
            <w:tcW w:w="1609" w:type="dxa"/>
            <w:noWrap/>
            <w:vAlign w:val="center"/>
          </w:tcPr>
          <w:p w14:paraId="3702996D">
            <w:pPr>
              <w:spacing w:line="560" w:lineRule="exact"/>
              <w:jc w:val="center"/>
              <w:rPr>
                <w:rFonts w:ascii="Times New Roman" w:hAnsi="Times New Roman" w:eastAsia="方正仿宋_GBK" w:cs="Times New Roman"/>
                <w:color w:val="auto"/>
                <w:sz w:val="24"/>
                <w:szCs w:val="24"/>
              </w:rPr>
            </w:pPr>
          </w:p>
        </w:tc>
        <w:tc>
          <w:tcPr>
            <w:tcW w:w="1314" w:type="dxa"/>
            <w:noWrap/>
            <w:vAlign w:val="center"/>
          </w:tcPr>
          <w:p w14:paraId="577C9B8A">
            <w:pPr>
              <w:spacing w:line="560" w:lineRule="exact"/>
              <w:jc w:val="center"/>
              <w:rPr>
                <w:rFonts w:hint="eastAsia" w:ascii="宋体" w:hAnsi="宋体" w:cs="宋体"/>
                <w:b/>
                <w:bCs/>
                <w:color w:val="auto"/>
                <w:kern w:val="0"/>
                <w:sz w:val="18"/>
                <w:szCs w:val="18"/>
                <w:highlight w:val="none"/>
              </w:rPr>
            </w:pPr>
          </w:p>
        </w:tc>
        <w:tc>
          <w:tcPr>
            <w:tcW w:w="850" w:type="dxa"/>
            <w:noWrap/>
            <w:vAlign w:val="center"/>
          </w:tcPr>
          <w:p w14:paraId="66DCC04D">
            <w:pPr>
              <w:spacing w:line="560" w:lineRule="exact"/>
              <w:jc w:val="center"/>
              <w:rPr>
                <w:rFonts w:ascii="Times New Roman" w:hAnsi="Times New Roman" w:eastAsia="方正仿宋_GBK" w:cs="Times New Roman"/>
                <w:color w:val="auto"/>
                <w:sz w:val="24"/>
                <w:szCs w:val="24"/>
              </w:rPr>
            </w:pPr>
          </w:p>
        </w:tc>
        <w:tc>
          <w:tcPr>
            <w:tcW w:w="850" w:type="dxa"/>
            <w:vAlign w:val="center"/>
          </w:tcPr>
          <w:p w14:paraId="18FBBA7E">
            <w:pPr>
              <w:spacing w:line="560" w:lineRule="exact"/>
              <w:jc w:val="center"/>
              <w:rPr>
                <w:rFonts w:ascii="Times New Roman" w:hAnsi="Times New Roman" w:eastAsia="方正仿宋_GBK" w:cs="Times New Roman"/>
                <w:color w:val="auto"/>
                <w:sz w:val="24"/>
                <w:szCs w:val="24"/>
              </w:rPr>
            </w:pPr>
          </w:p>
        </w:tc>
        <w:tc>
          <w:tcPr>
            <w:tcW w:w="850" w:type="dxa"/>
            <w:vAlign w:val="center"/>
          </w:tcPr>
          <w:p w14:paraId="03D31E5F">
            <w:pPr>
              <w:spacing w:line="560" w:lineRule="exact"/>
              <w:jc w:val="center"/>
              <w:rPr>
                <w:rFonts w:ascii="Times New Roman" w:hAnsi="Times New Roman" w:eastAsia="方正仿宋_GBK" w:cs="Times New Roman"/>
                <w:color w:val="auto"/>
                <w:sz w:val="24"/>
                <w:szCs w:val="24"/>
              </w:rPr>
            </w:pPr>
          </w:p>
        </w:tc>
        <w:tc>
          <w:tcPr>
            <w:tcW w:w="1515" w:type="dxa"/>
            <w:noWrap/>
            <w:vAlign w:val="center"/>
          </w:tcPr>
          <w:p w14:paraId="2EF1A4F2">
            <w:pPr>
              <w:spacing w:line="560" w:lineRule="exact"/>
              <w:jc w:val="center"/>
              <w:rPr>
                <w:rFonts w:ascii="Times New Roman" w:hAnsi="Times New Roman" w:eastAsia="方正仿宋_GBK" w:cs="Times New Roman"/>
                <w:color w:val="auto"/>
                <w:sz w:val="24"/>
                <w:szCs w:val="24"/>
              </w:rPr>
            </w:pPr>
          </w:p>
        </w:tc>
      </w:tr>
      <w:tr w14:paraId="5687B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50" w:type="dxa"/>
            <w:noWrap/>
            <w:vAlign w:val="center"/>
          </w:tcPr>
          <w:p w14:paraId="06A967A6">
            <w:pPr>
              <w:spacing w:line="560" w:lineRule="exact"/>
              <w:jc w:val="center"/>
              <w:rPr>
                <w:rFonts w:ascii="Times New Roman" w:hAnsi="Times New Roman" w:eastAsia="方正仿宋_GBK" w:cs="Times New Roman"/>
                <w:color w:val="auto"/>
                <w:sz w:val="24"/>
                <w:szCs w:val="24"/>
              </w:rPr>
            </w:pPr>
          </w:p>
        </w:tc>
        <w:tc>
          <w:tcPr>
            <w:tcW w:w="1291" w:type="dxa"/>
            <w:vAlign w:val="center"/>
          </w:tcPr>
          <w:p w14:paraId="765CBFFA">
            <w:pPr>
              <w:spacing w:line="560" w:lineRule="exact"/>
              <w:jc w:val="center"/>
              <w:rPr>
                <w:rFonts w:ascii="Times New Roman" w:hAnsi="Times New Roman" w:eastAsia="方正仿宋_GBK" w:cs="Times New Roman"/>
                <w:color w:val="auto"/>
                <w:sz w:val="24"/>
                <w:szCs w:val="24"/>
              </w:rPr>
            </w:pPr>
          </w:p>
        </w:tc>
        <w:tc>
          <w:tcPr>
            <w:tcW w:w="850" w:type="dxa"/>
            <w:vAlign w:val="center"/>
          </w:tcPr>
          <w:p w14:paraId="67572C47">
            <w:pPr>
              <w:spacing w:line="560" w:lineRule="exact"/>
              <w:jc w:val="center"/>
              <w:rPr>
                <w:rFonts w:ascii="Times New Roman" w:hAnsi="Times New Roman" w:eastAsia="方正仿宋_GBK" w:cs="Times New Roman"/>
                <w:color w:val="auto"/>
                <w:sz w:val="24"/>
                <w:szCs w:val="24"/>
              </w:rPr>
            </w:pPr>
          </w:p>
        </w:tc>
        <w:tc>
          <w:tcPr>
            <w:tcW w:w="850" w:type="dxa"/>
            <w:noWrap/>
            <w:vAlign w:val="center"/>
          </w:tcPr>
          <w:p w14:paraId="1073FAB9">
            <w:pPr>
              <w:spacing w:line="560" w:lineRule="exact"/>
              <w:jc w:val="center"/>
              <w:rPr>
                <w:rFonts w:ascii="Times New Roman" w:hAnsi="Times New Roman" w:eastAsia="方正仿宋_GBK" w:cs="Times New Roman"/>
                <w:color w:val="auto"/>
                <w:sz w:val="24"/>
                <w:szCs w:val="24"/>
              </w:rPr>
            </w:pPr>
          </w:p>
        </w:tc>
        <w:tc>
          <w:tcPr>
            <w:tcW w:w="850" w:type="dxa"/>
            <w:noWrap/>
            <w:vAlign w:val="center"/>
          </w:tcPr>
          <w:p w14:paraId="144EB876">
            <w:pPr>
              <w:spacing w:line="560" w:lineRule="exact"/>
              <w:jc w:val="center"/>
              <w:rPr>
                <w:rFonts w:ascii="Times New Roman" w:hAnsi="Times New Roman" w:eastAsia="方正仿宋_GBK" w:cs="Times New Roman"/>
                <w:color w:val="auto"/>
                <w:sz w:val="24"/>
                <w:szCs w:val="24"/>
              </w:rPr>
            </w:pPr>
          </w:p>
        </w:tc>
        <w:tc>
          <w:tcPr>
            <w:tcW w:w="850" w:type="dxa"/>
            <w:noWrap/>
            <w:vAlign w:val="center"/>
          </w:tcPr>
          <w:p w14:paraId="280418AD">
            <w:pPr>
              <w:spacing w:line="560" w:lineRule="exact"/>
              <w:jc w:val="center"/>
              <w:rPr>
                <w:rFonts w:ascii="Times New Roman" w:hAnsi="Times New Roman" w:eastAsia="方正仿宋_GBK" w:cs="Times New Roman"/>
                <w:color w:val="auto"/>
                <w:sz w:val="24"/>
                <w:szCs w:val="24"/>
              </w:rPr>
            </w:pPr>
          </w:p>
        </w:tc>
        <w:tc>
          <w:tcPr>
            <w:tcW w:w="850" w:type="dxa"/>
            <w:noWrap/>
            <w:vAlign w:val="center"/>
          </w:tcPr>
          <w:p w14:paraId="0059AEC9">
            <w:pPr>
              <w:spacing w:line="560" w:lineRule="exact"/>
              <w:jc w:val="center"/>
              <w:rPr>
                <w:rFonts w:ascii="Times New Roman" w:hAnsi="Times New Roman" w:eastAsia="方正仿宋_GBK" w:cs="Times New Roman"/>
                <w:color w:val="auto"/>
                <w:sz w:val="24"/>
                <w:szCs w:val="24"/>
              </w:rPr>
            </w:pPr>
          </w:p>
        </w:tc>
        <w:tc>
          <w:tcPr>
            <w:tcW w:w="850" w:type="dxa"/>
            <w:noWrap/>
            <w:vAlign w:val="center"/>
          </w:tcPr>
          <w:p w14:paraId="124686D2">
            <w:pPr>
              <w:spacing w:line="560" w:lineRule="exact"/>
              <w:jc w:val="center"/>
              <w:rPr>
                <w:rFonts w:ascii="Times New Roman" w:hAnsi="Times New Roman" w:eastAsia="方正仿宋_GBK" w:cs="Times New Roman"/>
                <w:color w:val="auto"/>
                <w:sz w:val="24"/>
                <w:szCs w:val="24"/>
              </w:rPr>
            </w:pPr>
          </w:p>
        </w:tc>
        <w:tc>
          <w:tcPr>
            <w:tcW w:w="1609" w:type="dxa"/>
            <w:noWrap/>
            <w:vAlign w:val="center"/>
          </w:tcPr>
          <w:p w14:paraId="6AB6778C">
            <w:pPr>
              <w:spacing w:line="560" w:lineRule="exact"/>
              <w:jc w:val="center"/>
              <w:rPr>
                <w:rFonts w:ascii="Times New Roman" w:hAnsi="Times New Roman" w:eastAsia="方正仿宋_GBK" w:cs="Times New Roman"/>
                <w:color w:val="auto"/>
                <w:sz w:val="24"/>
                <w:szCs w:val="24"/>
              </w:rPr>
            </w:pPr>
          </w:p>
        </w:tc>
        <w:tc>
          <w:tcPr>
            <w:tcW w:w="1314" w:type="dxa"/>
            <w:noWrap/>
            <w:vAlign w:val="center"/>
          </w:tcPr>
          <w:p w14:paraId="77010C38">
            <w:pPr>
              <w:spacing w:line="560" w:lineRule="exact"/>
              <w:jc w:val="center"/>
              <w:rPr>
                <w:rFonts w:ascii="Times New Roman" w:hAnsi="Times New Roman" w:eastAsia="方正仿宋_GBK" w:cs="Times New Roman"/>
                <w:color w:val="auto"/>
                <w:sz w:val="24"/>
                <w:szCs w:val="24"/>
              </w:rPr>
            </w:pPr>
          </w:p>
        </w:tc>
        <w:tc>
          <w:tcPr>
            <w:tcW w:w="850" w:type="dxa"/>
            <w:noWrap/>
            <w:vAlign w:val="center"/>
          </w:tcPr>
          <w:p w14:paraId="675B874D">
            <w:pPr>
              <w:spacing w:line="560" w:lineRule="exact"/>
              <w:jc w:val="center"/>
              <w:rPr>
                <w:rFonts w:ascii="Times New Roman" w:hAnsi="Times New Roman" w:eastAsia="方正仿宋_GBK" w:cs="Times New Roman"/>
                <w:color w:val="auto"/>
                <w:sz w:val="24"/>
                <w:szCs w:val="24"/>
              </w:rPr>
            </w:pPr>
          </w:p>
        </w:tc>
        <w:tc>
          <w:tcPr>
            <w:tcW w:w="850" w:type="dxa"/>
            <w:vAlign w:val="center"/>
          </w:tcPr>
          <w:p w14:paraId="209CC2CE">
            <w:pPr>
              <w:spacing w:line="560" w:lineRule="exact"/>
              <w:jc w:val="center"/>
              <w:rPr>
                <w:rFonts w:ascii="Times New Roman" w:hAnsi="Times New Roman" w:eastAsia="方正仿宋_GBK" w:cs="Times New Roman"/>
                <w:color w:val="auto"/>
                <w:sz w:val="24"/>
                <w:szCs w:val="24"/>
              </w:rPr>
            </w:pPr>
          </w:p>
        </w:tc>
        <w:tc>
          <w:tcPr>
            <w:tcW w:w="850" w:type="dxa"/>
            <w:vAlign w:val="center"/>
          </w:tcPr>
          <w:p w14:paraId="019D9CDA">
            <w:pPr>
              <w:spacing w:line="560" w:lineRule="exact"/>
              <w:jc w:val="center"/>
              <w:rPr>
                <w:rFonts w:ascii="Times New Roman" w:hAnsi="Times New Roman" w:eastAsia="方正仿宋_GBK" w:cs="Times New Roman"/>
                <w:color w:val="auto"/>
                <w:sz w:val="24"/>
                <w:szCs w:val="24"/>
              </w:rPr>
            </w:pPr>
          </w:p>
        </w:tc>
        <w:tc>
          <w:tcPr>
            <w:tcW w:w="1515" w:type="dxa"/>
            <w:noWrap/>
            <w:vAlign w:val="center"/>
          </w:tcPr>
          <w:p w14:paraId="65F8A06B">
            <w:pPr>
              <w:spacing w:line="560" w:lineRule="exact"/>
              <w:jc w:val="center"/>
              <w:rPr>
                <w:rFonts w:ascii="Times New Roman" w:hAnsi="Times New Roman" w:eastAsia="方正仿宋_GBK" w:cs="Times New Roman"/>
                <w:color w:val="auto"/>
                <w:sz w:val="24"/>
                <w:szCs w:val="24"/>
              </w:rPr>
            </w:pPr>
          </w:p>
        </w:tc>
      </w:tr>
      <w:tr w14:paraId="59627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50" w:type="dxa"/>
            <w:noWrap/>
            <w:vAlign w:val="center"/>
          </w:tcPr>
          <w:p w14:paraId="5582E448">
            <w:pPr>
              <w:spacing w:line="560" w:lineRule="exact"/>
              <w:jc w:val="center"/>
              <w:rPr>
                <w:rFonts w:ascii="Times New Roman" w:hAnsi="Times New Roman" w:eastAsia="方正仿宋_GBK" w:cs="Times New Roman"/>
                <w:color w:val="auto"/>
                <w:sz w:val="24"/>
                <w:szCs w:val="24"/>
              </w:rPr>
            </w:pPr>
          </w:p>
        </w:tc>
        <w:tc>
          <w:tcPr>
            <w:tcW w:w="1291" w:type="dxa"/>
            <w:vAlign w:val="center"/>
          </w:tcPr>
          <w:p w14:paraId="330C17B6">
            <w:pPr>
              <w:spacing w:line="560" w:lineRule="exact"/>
              <w:jc w:val="center"/>
              <w:rPr>
                <w:rFonts w:ascii="Times New Roman" w:hAnsi="Times New Roman" w:eastAsia="方正仿宋_GBK" w:cs="Times New Roman"/>
                <w:color w:val="auto"/>
                <w:sz w:val="24"/>
                <w:szCs w:val="24"/>
              </w:rPr>
            </w:pPr>
          </w:p>
        </w:tc>
        <w:tc>
          <w:tcPr>
            <w:tcW w:w="850" w:type="dxa"/>
            <w:vAlign w:val="center"/>
          </w:tcPr>
          <w:p w14:paraId="6AC8C2B9">
            <w:pPr>
              <w:spacing w:line="560" w:lineRule="exact"/>
              <w:jc w:val="center"/>
              <w:rPr>
                <w:rFonts w:ascii="Times New Roman" w:hAnsi="Times New Roman" w:eastAsia="方正仿宋_GBK" w:cs="Times New Roman"/>
                <w:color w:val="auto"/>
                <w:sz w:val="24"/>
                <w:szCs w:val="24"/>
              </w:rPr>
            </w:pPr>
          </w:p>
        </w:tc>
        <w:tc>
          <w:tcPr>
            <w:tcW w:w="850" w:type="dxa"/>
            <w:noWrap/>
            <w:vAlign w:val="center"/>
          </w:tcPr>
          <w:p w14:paraId="3137B465">
            <w:pPr>
              <w:spacing w:line="560" w:lineRule="exact"/>
              <w:jc w:val="center"/>
              <w:rPr>
                <w:rFonts w:ascii="Times New Roman" w:hAnsi="Times New Roman" w:eastAsia="方正仿宋_GBK" w:cs="Times New Roman"/>
                <w:color w:val="auto"/>
                <w:sz w:val="24"/>
                <w:szCs w:val="24"/>
              </w:rPr>
            </w:pPr>
          </w:p>
        </w:tc>
        <w:tc>
          <w:tcPr>
            <w:tcW w:w="850" w:type="dxa"/>
            <w:noWrap/>
            <w:vAlign w:val="center"/>
          </w:tcPr>
          <w:p w14:paraId="6B676AE1">
            <w:pPr>
              <w:spacing w:line="560" w:lineRule="exact"/>
              <w:jc w:val="center"/>
              <w:rPr>
                <w:rFonts w:ascii="Times New Roman" w:hAnsi="Times New Roman" w:eastAsia="方正仿宋_GBK" w:cs="Times New Roman"/>
                <w:color w:val="auto"/>
                <w:sz w:val="24"/>
                <w:szCs w:val="24"/>
              </w:rPr>
            </w:pPr>
          </w:p>
        </w:tc>
        <w:tc>
          <w:tcPr>
            <w:tcW w:w="850" w:type="dxa"/>
            <w:noWrap/>
            <w:vAlign w:val="center"/>
          </w:tcPr>
          <w:p w14:paraId="53123586">
            <w:pPr>
              <w:spacing w:line="560" w:lineRule="exact"/>
              <w:jc w:val="center"/>
              <w:rPr>
                <w:rFonts w:ascii="Times New Roman" w:hAnsi="Times New Roman" w:eastAsia="方正仿宋_GBK" w:cs="Times New Roman"/>
                <w:color w:val="auto"/>
                <w:sz w:val="24"/>
                <w:szCs w:val="24"/>
              </w:rPr>
            </w:pPr>
          </w:p>
        </w:tc>
        <w:tc>
          <w:tcPr>
            <w:tcW w:w="850" w:type="dxa"/>
            <w:noWrap/>
            <w:vAlign w:val="center"/>
          </w:tcPr>
          <w:p w14:paraId="2957B118">
            <w:pPr>
              <w:spacing w:line="560" w:lineRule="exact"/>
              <w:jc w:val="center"/>
              <w:rPr>
                <w:rFonts w:ascii="Times New Roman" w:hAnsi="Times New Roman" w:eastAsia="方正仿宋_GBK" w:cs="Times New Roman"/>
                <w:color w:val="auto"/>
                <w:sz w:val="24"/>
                <w:szCs w:val="24"/>
              </w:rPr>
            </w:pPr>
          </w:p>
        </w:tc>
        <w:tc>
          <w:tcPr>
            <w:tcW w:w="850" w:type="dxa"/>
            <w:noWrap/>
            <w:vAlign w:val="center"/>
          </w:tcPr>
          <w:p w14:paraId="5799E633">
            <w:pPr>
              <w:spacing w:line="560" w:lineRule="exact"/>
              <w:jc w:val="center"/>
              <w:rPr>
                <w:rFonts w:ascii="Times New Roman" w:hAnsi="Times New Roman" w:eastAsia="方正仿宋_GBK" w:cs="Times New Roman"/>
                <w:color w:val="auto"/>
                <w:sz w:val="24"/>
                <w:szCs w:val="24"/>
              </w:rPr>
            </w:pPr>
          </w:p>
        </w:tc>
        <w:tc>
          <w:tcPr>
            <w:tcW w:w="1609" w:type="dxa"/>
            <w:noWrap/>
            <w:vAlign w:val="center"/>
          </w:tcPr>
          <w:p w14:paraId="71B891BC">
            <w:pPr>
              <w:spacing w:line="560" w:lineRule="exact"/>
              <w:jc w:val="center"/>
              <w:rPr>
                <w:rFonts w:ascii="Times New Roman" w:hAnsi="Times New Roman" w:eastAsia="方正仿宋_GBK" w:cs="Times New Roman"/>
                <w:color w:val="auto"/>
                <w:sz w:val="24"/>
                <w:szCs w:val="24"/>
              </w:rPr>
            </w:pPr>
          </w:p>
        </w:tc>
        <w:tc>
          <w:tcPr>
            <w:tcW w:w="1314" w:type="dxa"/>
            <w:noWrap/>
            <w:vAlign w:val="center"/>
          </w:tcPr>
          <w:p w14:paraId="5C9F0DCF">
            <w:pPr>
              <w:spacing w:line="560" w:lineRule="exact"/>
              <w:jc w:val="center"/>
              <w:rPr>
                <w:rFonts w:ascii="Times New Roman" w:hAnsi="Times New Roman" w:eastAsia="方正仿宋_GBK" w:cs="Times New Roman"/>
                <w:color w:val="auto"/>
                <w:sz w:val="24"/>
                <w:szCs w:val="24"/>
              </w:rPr>
            </w:pPr>
          </w:p>
        </w:tc>
        <w:tc>
          <w:tcPr>
            <w:tcW w:w="850" w:type="dxa"/>
            <w:noWrap/>
            <w:vAlign w:val="center"/>
          </w:tcPr>
          <w:p w14:paraId="09811792">
            <w:pPr>
              <w:spacing w:line="560" w:lineRule="exact"/>
              <w:jc w:val="center"/>
              <w:rPr>
                <w:rFonts w:ascii="Times New Roman" w:hAnsi="Times New Roman" w:eastAsia="方正仿宋_GBK" w:cs="Times New Roman"/>
                <w:color w:val="auto"/>
                <w:sz w:val="24"/>
                <w:szCs w:val="24"/>
              </w:rPr>
            </w:pPr>
          </w:p>
        </w:tc>
        <w:tc>
          <w:tcPr>
            <w:tcW w:w="850" w:type="dxa"/>
            <w:vAlign w:val="center"/>
          </w:tcPr>
          <w:p w14:paraId="718A9942">
            <w:pPr>
              <w:spacing w:line="560" w:lineRule="exact"/>
              <w:jc w:val="center"/>
              <w:rPr>
                <w:rFonts w:ascii="Times New Roman" w:hAnsi="Times New Roman" w:eastAsia="方正仿宋_GBK" w:cs="Times New Roman"/>
                <w:color w:val="auto"/>
                <w:sz w:val="24"/>
                <w:szCs w:val="24"/>
              </w:rPr>
            </w:pPr>
          </w:p>
        </w:tc>
        <w:tc>
          <w:tcPr>
            <w:tcW w:w="850" w:type="dxa"/>
            <w:vAlign w:val="center"/>
          </w:tcPr>
          <w:p w14:paraId="3D158CEE">
            <w:pPr>
              <w:spacing w:line="560" w:lineRule="exact"/>
              <w:jc w:val="center"/>
              <w:rPr>
                <w:rFonts w:ascii="Times New Roman" w:hAnsi="Times New Roman" w:eastAsia="方正仿宋_GBK" w:cs="Times New Roman"/>
                <w:color w:val="auto"/>
                <w:sz w:val="24"/>
                <w:szCs w:val="24"/>
              </w:rPr>
            </w:pPr>
          </w:p>
        </w:tc>
        <w:tc>
          <w:tcPr>
            <w:tcW w:w="1515" w:type="dxa"/>
            <w:noWrap/>
            <w:vAlign w:val="center"/>
          </w:tcPr>
          <w:p w14:paraId="0DDE55E3">
            <w:pPr>
              <w:spacing w:line="560" w:lineRule="exact"/>
              <w:jc w:val="center"/>
              <w:rPr>
                <w:rFonts w:ascii="Times New Roman" w:hAnsi="Times New Roman" w:eastAsia="方正仿宋_GBK" w:cs="Times New Roman"/>
                <w:color w:val="auto"/>
                <w:sz w:val="24"/>
                <w:szCs w:val="24"/>
              </w:rPr>
            </w:pPr>
          </w:p>
        </w:tc>
      </w:tr>
      <w:tr w14:paraId="275EE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50" w:type="dxa"/>
            <w:noWrap/>
            <w:vAlign w:val="center"/>
          </w:tcPr>
          <w:p w14:paraId="1A9400EC">
            <w:pPr>
              <w:spacing w:line="56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合计</w:t>
            </w:r>
          </w:p>
        </w:tc>
        <w:tc>
          <w:tcPr>
            <w:tcW w:w="1291" w:type="dxa"/>
            <w:vAlign w:val="center"/>
          </w:tcPr>
          <w:p w14:paraId="770F7789">
            <w:pPr>
              <w:spacing w:line="560" w:lineRule="exact"/>
              <w:jc w:val="center"/>
              <w:rPr>
                <w:rFonts w:hint="eastAsia" w:ascii="仿宋" w:hAnsi="仿宋" w:eastAsia="仿宋" w:cs="仿宋"/>
                <w:color w:val="auto"/>
                <w:sz w:val="24"/>
                <w:szCs w:val="24"/>
              </w:rPr>
            </w:pPr>
          </w:p>
        </w:tc>
        <w:tc>
          <w:tcPr>
            <w:tcW w:w="850" w:type="dxa"/>
            <w:vAlign w:val="center"/>
          </w:tcPr>
          <w:p w14:paraId="2F6BFE5B">
            <w:pPr>
              <w:spacing w:line="560" w:lineRule="exact"/>
              <w:jc w:val="center"/>
              <w:rPr>
                <w:rFonts w:hint="eastAsia" w:ascii="仿宋" w:hAnsi="仿宋" w:eastAsia="仿宋" w:cs="仿宋"/>
                <w:color w:val="auto"/>
                <w:sz w:val="24"/>
                <w:szCs w:val="24"/>
              </w:rPr>
            </w:pPr>
          </w:p>
        </w:tc>
        <w:tc>
          <w:tcPr>
            <w:tcW w:w="850" w:type="dxa"/>
            <w:noWrap/>
            <w:vAlign w:val="center"/>
          </w:tcPr>
          <w:p w14:paraId="42C23697">
            <w:pPr>
              <w:spacing w:line="560" w:lineRule="exact"/>
              <w:jc w:val="center"/>
              <w:rPr>
                <w:rFonts w:hint="eastAsia" w:ascii="仿宋" w:hAnsi="仿宋" w:eastAsia="仿宋" w:cs="仿宋"/>
                <w:color w:val="auto"/>
                <w:sz w:val="24"/>
                <w:szCs w:val="24"/>
              </w:rPr>
            </w:pPr>
          </w:p>
        </w:tc>
        <w:tc>
          <w:tcPr>
            <w:tcW w:w="850" w:type="dxa"/>
            <w:noWrap/>
            <w:vAlign w:val="center"/>
          </w:tcPr>
          <w:p w14:paraId="6276416F">
            <w:pPr>
              <w:spacing w:line="560" w:lineRule="exact"/>
              <w:jc w:val="center"/>
              <w:rPr>
                <w:rFonts w:hint="eastAsia" w:ascii="仿宋" w:hAnsi="仿宋" w:eastAsia="仿宋" w:cs="仿宋"/>
                <w:color w:val="auto"/>
                <w:sz w:val="24"/>
                <w:szCs w:val="24"/>
              </w:rPr>
            </w:pPr>
          </w:p>
        </w:tc>
        <w:tc>
          <w:tcPr>
            <w:tcW w:w="850" w:type="dxa"/>
            <w:noWrap/>
            <w:vAlign w:val="center"/>
          </w:tcPr>
          <w:p w14:paraId="3169DC74">
            <w:pPr>
              <w:spacing w:line="560" w:lineRule="exact"/>
              <w:jc w:val="center"/>
              <w:rPr>
                <w:rFonts w:hint="eastAsia" w:ascii="仿宋" w:hAnsi="仿宋" w:eastAsia="仿宋" w:cs="仿宋"/>
                <w:color w:val="auto"/>
                <w:sz w:val="24"/>
                <w:szCs w:val="24"/>
              </w:rPr>
            </w:pPr>
          </w:p>
        </w:tc>
        <w:tc>
          <w:tcPr>
            <w:tcW w:w="850" w:type="dxa"/>
            <w:noWrap/>
            <w:vAlign w:val="center"/>
          </w:tcPr>
          <w:p w14:paraId="75EB7198">
            <w:pPr>
              <w:spacing w:line="560" w:lineRule="exact"/>
              <w:jc w:val="center"/>
              <w:rPr>
                <w:rFonts w:hint="eastAsia" w:ascii="仿宋" w:hAnsi="仿宋" w:eastAsia="仿宋" w:cs="仿宋"/>
                <w:color w:val="auto"/>
                <w:sz w:val="24"/>
                <w:szCs w:val="24"/>
              </w:rPr>
            </w:pPr>
          </w:p>
        </w:tc>
        <w:tc>
          <w:tcPr>
            <w:tcW w:w="850" w:type="dxa"/>
            <w:noWrap/>
            <w:vAlign w:val="center"/>
          </w:tcPr>
          <w:p w14:paraId="28BBD1AF">
            <w:pPr>
              <w:spacing w:line="560" w:lineRule="exact"/>
              <w:jc w:val="center"/>
              <w:rPr>
                <w:rFonts w:hint="eastAsia" w:ascii="仿宋" w:hAnsi="仿宋" w:eastAsia="仿宋" w:cs="仿宋"/>
                <w:color w:val="auto"/>
                <w:sz w:val="24"/>
                <w:szCs w:val="24"/>
              </w:rPr>
            </w:pPr>
          </w:p>
        </w:tc>
        <w:tc>
          <w:tcPr>
            <w:tcW w:w="1609" w:type="dxa"/>
            <w:noWrap/>
            <w:vAlign w:val="center"/>
          </w:tcPr>
          <w:p w14:paraId="07B69181">
            <w:pPr>
              <w:spacing w:line="560" w:lineRule="exact"/>
              <w:jc w:val="center"/>
              <w:rPr>
                <w:rFonts w:hint="eastAsia" w:ascii="仿宋" w:hAnsi="仿宋" w:eastAsia="仿宋" w:cs="仿宋"/>
                <w:color w:val="auto"/>
                <w:sz w:val="24"/>
                <w:szCs w:val="24"/>
              </w:rPr>
            </w:pPr>
          </w:p>
        </w:tc>
        <w:tc>
          <w:tcPr>
            <w:tcW w:w="1314" w:type="dxa"/>
            <w:noWrap/>
            <w:vAlign w:val="center"/>
          </w:tcPr>
          <w:p w14:paraId="2EF3F4CF">
            <w:pPr>
              <w:spacing w:line="560" w:lineRule="exact"/>
              <w:jc w:val="center"/>
              <w:rPr>
                <w:rFonts w:hint="eastAsia" w:ascii="仿宋" w:hAnsi="仿宋" w:eastAsia="仿宋" w:cs="仿宋"/>
                <w:color w:val="auto"/>
                <w:sz w:val="24"/>
                <w:szCs w:val="24"/>
              </w:rPr>
            </w:pPr>
          </w:p>
        </w:tc>
        <w:tc>
          <w:tcPr>
            <w:tcW w:w="850" w:type="dxa"/>
            <w:noWrap/>
            <w:vAlign w:val="center"/>
          </w:tcPr>
          <w:p w14:paraId="14F3D63B">
            <w:pPr>
              <w:spacing w:line="560" w:lineRule="exact"/>
              <w:jc w:val="center"/>
              <w:rPr>
                <w:rFonts w:hint="eastAsia" w:ascii="仿宋" w:hAnsi="仿宋" w:eastAsia="仿宋" w:cs="仿宋"/>
                <w:color w:val="auto"/>
                <w:sz w:val="24"/>
                <w:szCs w:val="24"/>
              </w:rPr>
            </w:pPr>
          </w:p>
        </w:tc>
        <w:tc>
          <w:tcPr>
            <w:tcW w:w="850" w:type="dxa"/>
            <w:vAlign w:val="center"/>
          </w:tcPr>
          <w:p w14:paraId="282F3C1A">
            <w:pPr>
              <w:spacing w:line="560" w:lineRule="exact"/>
              <w:jc w:val="center"/>
              <w:rPr>
                <w:rFonts w:hint="eastAsia" w:ascii="仿宋" w:hAnsi="仿宋" w:eastAsia="仿宋" w:cs="仿宋"/>
                <w:color w:val="auto"/>
                <w:sz w:val="24"/>
                <w:szCs w:val="24"/>
              </w:rPr>
            </w:pPr>
          </w:p>
        </w:tc>
        <w:tc>
          <w:tcPr>
            <w:tcW w:w="850" w:type="dxa"/>
            <w:vAlign w:val="center"/>
          </w:tcPr>
          <w:p w14:paraId="67129598">
            <w:pPr>
              <w:spacing w:line="560" w:lineRule="exact"/>
              <w:jc w:val="center"/>
              <w:rPr>
                <w:rFonts w:hint="eastAsia" w:ascii="仿宋" w:hAnsi="仿宋" w:eastAsia="仿宋" w:cs="仿宋"/>
                <w:color w:val="auto"/>
                <w:sz w:val="24"/>
                <w:szCs w:val="24"/>
              </w:rPr>
            </w:pPr>
          </w:p>
        </w:tc>
        <w:tc>
          <w:tcPr>
            <w:tcW w:w="1515" w:type="dxa"/>
            <w:noWrap/>
            <w:vAlign w:val="center"/>
          </w:tcPr>
          <w:p w14:paraId="1BE887BE">
            <w:pPr>
              <w:spacing w:line="560" w:lineRule="exact"/>
              <w:jc w:val="center"/>
              <w:rPr>
                <w:rFonts w:hint="eastAsia" w:ascii="仿宋" w:hAnsi="仿宋" w:eastAsia="仿宋" w:cs="仿宋"/>
                <w:color w:val="auto"/>
                <w:sz w:val="24"/>
                <w:szCs w:val="24"/>
              </w:rPr>
            </w:pPr>
          </w:p>
        </w:tc>
      </w:tr>
    </w:tbl>
    <w:p w14:paraId="63B280A5">
      <w:pPr>
        <w:rPr>
          <w:rFonts w:hint="eastAsia" w:ascii="仿宋" w:hAnsi="仿宋" w:eastAsia="仿宋" w:cs="仿宋"/>
          <w:color w:val="auto"/>
          <w:sz w:val="24"/>
          <w:szCs w:val="24"/>
        </w:rPr>
      </w:pPr>
      <w:r>
        <w:rPr>
          <w:rFonts w:hint="eastAsia" w:ascii="仿宋" w:hAnsi="仿宋" w:eastAsia="仿宋" w:cs="仿宋"/>
          <w:color w:val="auto"/>
          <w:sz w:val="24"/>
          <w:szCs w:val="24"/>
        </w:rPr>
        <w:t>注：</w:t>
      </w:r>
    </w:p>
    <w:p w14:paraId="1751037F">
      <w:pPr>
        <w:numPr>
          <w:ilvl w:val="0"/>
          <w:numId w:val="1"/>
        </w:numPr>
        <w:rPr>
          <w:rFonts w:hint="eastAsia" w:ascii="仿宋" w:hAnsi="仿宋" w:eastAsia="仿宋" w:cs="仿宋"/>
          <w:color w:val="auto"/>
          <w:sz w:val="24"/>
          <w:szCs w:val="24"/>
        </w:rPr>
      </w:pPr>
      <w:r>
        <w:rPr>
          <w:rFonts w:hint="eastAsia" w:ascii="仿宋" w:hAnsi="仿宋" w:eastAsia="仿宋" w:cs="仿宋"/>
          <w:color w:val="auto"/>
          <w:sz w:val="24"/>
          <w:szCs w:val="24"/>
        </w:rPr>
        <w:t>所属行业参考中国证监会上市公司行业分类指引。</w:t>
      </w:r>
    </w:p>
    <w:p w14:paraId="65339CBB">
      <w:pPr>
        <w:numPr>
          <w:ilvl w:val="0"/>
          <w:numId w:val="1"/>
        </w:numP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退出进展请填写：</w:t>
      </w:r>
      <w:r>
        <w:rPr>
          <w:rFonts w:hint="eastAsia" w:ascii="仿宋" w:hAnsi="仿宋" w:eastAsia="仿宋" w:cs="仿宋"/>
          <w:color w:val="auto"/>
          <w:sz w:val="24"/>
          <w:szCs w:val="24"/>
        </w:rPr>
        <w:t>全部退出、部分退出、尚未退出已上市、尚未退出未上市</w:t>
      </w:r>
      <w:r>
        <w:rPr>
          <w:rFonts w:hint="eastAsia" w:ascii="仿宋" w:hAnsi="仿宋" w:eastAsia="仿宋" w:cs="仿宋"/>
          <w:color w:val="auto"/>
          <w:sz w:val="24"/>
          <w:szCs w:val="24"/>
          <w:lang w:eastAsia="zh-CN"/>
        </w:rPr>
        <w:t>。</w:t>
      </w:r>
    </w:p>
    <w:p w14:paraId="0622F0B8">
      <w:pPr>
        <w:numPr>
          <w:ilvl w:val="0"/>
          <w:numId w:val="1"/>
        </w:numP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退出方式</w:t>
      </w:r>
      <w:r>
        <w:rPr>
          <w:rFonts w:hint="eastAsia" w:ascii="仿宋" w:hAnsi="仿宋" w:eastAsia="仿宋" w:cs="仿宋"/>
          <w:color w:val="auto"/>
          <w:sz w:val="24"/>
          <w:szCs w:val="24"/>
          <w:lang w:val="en-US" w:eastAsia="zh-CN"/>
        </w:rPr>
        <w:t>请填写</w:t>
      </w:r>
      <w:r>
        <w:rPr>
          <w:rFonts w:hint="eastAsia" w:ascii="仿宋" w:hAnsi="仿宋" w:eastAsia="仿宋" w:cs="仿宋"/>
          <w:color w:val="auto"/>
          <w:sz w:val="24"/>
          <w:szCs w:val="24"/>
        </w:rPr>
        <w:t>：IPO、并购、回购、清算、股权转让</w:t>
      </w:r>
      <w:r>
        <w:rPr>
          <w:rFonts w:hint="eastAsia" w:ascii="仿宋" w:hAnsi="仿宋" w:eastAsia="仿宋" w:cs="仿宋"/>
          <w:color w:val="auto"/>
          <w:sz w:val="24"/>
          <w:szCs w:val="24"/>
          <w:lang w:eastAsia="zh-CN"/>
        </w:rPr>
        <w:t>。</w:t>
      </w:r>
    </w:p>
    <w:p w14:paraId="060A35EE">
      <w:pPr>
        <w:numPr>
          <w:ilvl w:val="0"/>
          <w:numId w:val="1"/>
        </w:numPr>
        <w:rPr>
          <w:rFonts w:hint="eastAsia" w:ascii="仿宋" w:hAnsi="仿宋" w:eastAsia="仿宋" w:cs="仿宋"/>
          <w:color w:val="auto"/>
          <w:sz w:val="24"/>
          <w:szCs w:val="24"/>
        </w:rPr>
      </w:pPr>
      <w:r>
        <w:rPr>
          <w:rFonts w:hint="eastAsia" w:ascii="仿宋" w:hAnsi="仿宋" w:eastAsia="仿宋" w:cs="仿宋"/>
          <w:color w:val="auto"/>
          <w:sz w:val="24"/>
          <w:szCs w:val="24"/>
        </w:rPr>
        <w:t>同一项目多轮投资应保持项目名称一致，分多条填报</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多轮投资项目有退出的，退出收益按该轮投资对应收益分别填写</w:t>
      </w:r>
      <w:r>
        <w:rPr>
          <w:rFonts w:hint="eastAsia" w:ascii="仿宋" w:hAnsi="仿宋" w:eastAsia="仿宋" w:cs="仿宋"/>
          <w:color w:val="auto"/>
          <w:sz w:val="24"/>
          <w:szCs w:val="24"/>
          <w:lang w:eastAsia="zh-CN"/>
        </w:rPr>
        <w:t>。</w:t>
      </w:r>
    </w:p>
    <w:p w14:paraId="73ED594A">
      <w:pPr>
        <w:numPr>
          <w:ilvl w:val="0"/>
          <w:numId w:val="1"/>
        </w:numPr>
        <w:rPr>
          <w:rFonts w:hint="eastAsia" w:ascii="仿宋" w:hAnsi="仿宋" w:eastAsia="仿宋" w:cs="仿宋"/>
          <w:color w:val="auto"/>
          <w:sz w:val="24"/>
          <w:szCs w:val="24"/>
        </w:rPr>
      </w:pPr>
      <w:r>
        <w:rPr>
          <w:rFonts w:hint="eastAsia" w:ascii="仿宋" w:hAnsi="仿宋" w:eastAsia="仿宋" w:cs="仿宋"/>
          <w:color w:val="auto"/>
          <w:sz w:val="24"/>
          <w:szCs w:val="24"/>
        </w:rPr>
        <w:t>退出收益的计算方法：（1）全部退出时，退出收益=已收回的金额；（2）部分退出时，退出收益（投资收益）=已收回的金额+剩余股权对应的价值（IPO市值或市场法估值）；（3）其他情况不填写退出收益。</w:t>
      </w:r>
    </w:p>
    <w:p w14:paraId="6458FAA0">
      <w:pPr>
        <w:numPr>
          <w:ilvl w:val="0"/>
          <w:numId w:val="1"/>
        </w:numPr>
        <w:rPr>
          <w:rFonts w:hint="eastAsia" w:ascii="仿宋" w:hAnsi="仿宋" w:eastAsia="仿宋" w:cs="仿宋"/>
          <w:color w:val="auto"/>
          <w:sz w:val="24"/>
          <w:szCs w:val="24"/>
        </w:rPr>
      </w:pPr>
      <w:r>
        <w:rPr>
          <w:rFonts w:hint="eastAsia" w:ascii="仿宋" w:hAnsi="仿宋" w:eastAsia="仿宋" w:cs="仿宋"/>
          <w:color w:val="auto"/>
          <w:sz w:val="24"/>
          <w:szCs w:val="24"/>
        </w:rPr>
        <w:t>对于已退出的项目应列明退出时间、退出方式和退出收益，并计算整体退出回报和平均收益情况</w:t>
      </w:r>
      <w:r>
        <w:rPr>
          <w:rFonts w:hint="eastAsia" w:ascii="仿宋" w:hAnsi="仿宋" w:eastAsia="仿宋" w:cs="仿宋"/>
          <w:color w:val="auto"/>
          <w:sz w:val="24"/>
          <w:szCs w:val="24"/>
          <w:lang w:eastAsia="zh-CN"/>
        </w:rPr>
        <w:t>。</w:t>
      </w:r>
    </w:p>
    <w:p w14:paraId="1EDDBF57">
      <w:pPr>
        <w:widowControl/>
        <w:autoSpaceDE w:val="0"/>
        <w:spacing w:after="312" w:afterLines="100" w:line="600" w:lineRule="exact"/>
        <w:jc w:val="left"/>
      </w:pPr>
      <w:r>
        <w:rPr>
          <w:rFonts w:hint="eastAsia" w:ascii="仿宋" w:hAnsi="仿宋" w:eastAsia="仿宋" w:cs="仿宋"/>
          <w:b/>
          <w:kern w:val="0"/>
          <w:sz w:val="24"/>
          <w:lang w:bidi="ar"/>
        </w:rPr>
        <w:t>附件</w:t>
      </w:r>
      <w:r>
        <w:rPr>
          <w:rFonts w:hint="eastAsia" w:ascii="仿宋" w:hAnsi="仿宋" w:eastAsia="仿宋" w:cs="仿宋"/>
          <w:b/>
          <w:kern w:val="0"/>
          <w:sz w:val="24"/>
          <w:lang w:val="en-US" w:eastAsia="zh-CN" w:bidi="ar"/>
        </w:rPr>
        <w:t>5</w:t>
      </w:r>
      <w:r>
        <w:rPr>
          <w:rFonts w:hint="eastAsia" w:ascii="仿宋" w:hAnsi="仿宋" w:eastAsia="仿宋" w:cs="仿宋"/>
          <w:b/>
          <w:kern w:val="0"/>
          <w:sz w:val="24"/>
          <w:lang w:bidi="ar"/>
        </w:rPr>
        <w:t>：</w:t>
      </w:r>
    </w:p>
    <w:p w14:paraId="64CBFE59">
      <w:pPr>
        <w:autoSpaceDE w:val="0"/>
        <w:spacing w:after="159" w:afterLines="50" w:afterAutospacing="0" w:line="600" w:lineRule="exact"/>
        <w:jc w:val="center"/>
        <w:rPr>
          <w:rFonts w:hint="eastAsia" w:asciiTheme="majorEastAsia" w:hAnsiTheme="majorEastAsia" w:eastAsiaTheme="majorEastAsia" w:cstheme="majorEastAsia"/>
          <w:b/>
          <w:bCs/>
        </w:rPr>
      </w:pPr>
      <w:r>
        <w:rPr>
          <w:rFonts w:hint="eastAsia" w:asciiTheme="majorEastAsia" w:hAnsiTheme="majorEastAsia" w:eastAsiaTheme="majorEastAsia" w:cstheme="majorEastAsia"/>
          <w:b/>
          <w:bCs/>
          <w:kern w:val="0"/>
          <w:sz w:val="44"/>
          <w:szCs w:val="44"/>
          <w:lang w:val="en-US" w:eastAsia="zh-CN" w:bidi="ar"/>
        </w:rPr>
        <w:t>申报机构</w:t>
      </w:r>
      <w:r>
        <w:rPr>
          <w:rFonts w:hint="eastAsia" w:asciiTheme="majorEastAsia" w:hAnsiTheme="majorEastAsia" w:eastAsiaTheme="majorEastAsia" w:cstheme="majorEastAsia"/>
          <w:b/>
          <w:bCs/>
          <w:kern w:val="0"/>
          <w:sz w:val="44"/>
          <w:szCs w:val="44"/>
          <w:lang w:bidi="ar"/>
        </w:rPr>
        <w:t>管理基金情况表</w:t>
      </w:r>
    </w:p>
    <w:p w14:paraId="38DB291F">
      <w:pPr>
        <w:pStyle w:val="4"/>
        <w:spacing w:beforeAutospacing="0" w:line="560" w:lineRule="exact"/>
        <w:ind w:firstLine="0"/>
        <w:jc w:val="right"/>
      </w:pPr>
      <w:r>
        <w:rPr>
          <w:rFonts w:hint="eastAsia" w:ascii="仿宋" w:hAnsi="仿宋" w:eastAsia="仿宋" w:cs="仿宋"/>
          <w:color w:val="auto"/>
          <w:sz w:val="24"/>
          <w:szCs w:val="24"/>
        </w:rPr>
        <w:t>单位：万元</w:t>
      </w:r>
    </w:p>
    <w:tbl>
      <w:tblPr>
        <w:tblStyle w:val="8"/>
        <w:tblW w:w="504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5"/>
        <w:gridCol w:w="1911"/>
        <w:gridCol w:w="1247"/>
        <w:gridCol w:w="1213"/>
        <w:gridCol w:w="978"/>
        <w:gridCol w:w="1239"/>
        <w:gridCol w:w="1001"/>
        <w:gridCol w:w="1951"/>
        <w:gridCol w:w="1837"/>
        <w:gridCol w:w="2144"/>
      </w:tblGrid>
      <w:tr w14:paraId="4D6AE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jc w:val="center"/>
        </w:trPr>
        <w:tc>
          <w:tcPr>
            <w:tcW w:w="27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AEB7E5F">
            <w:pPr>
              <w:widowControl/>
              <w:autoSpaceDE w:val="0"/>
              <w:jc w:val="center"/>
              <w:rPr>
                <w:rFonts w:hint="eastAsia" w:ascii="仿宋" w:hAnsi="仿宋" w:eastAsia="仿宋" w:cs="仿宋"/>
                <w:kern w:val="0"/>
                <w:sz w:val="24"/>
              </w:rPr>
            </w:pPr>
            <w:r>
              <w:rPr>
                <w:rFonts w:hint="eastAsia" w:ascii="仿宋" w:hAnsi="仿宋" w:eastAsia="仿宋" w:cs="仿宋"/>
                <w:kern w:val="0"/>
                <w:sz w:val="24"/>
                <w:lang w:bidi="ar"/>
              </w:rPr>
              <w:t>序号</w:t>
            </w:r>
          </w:p>
        </w:tc>
        <w:tc>
          <w:tcPr>
            <w:tcW w:w="66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C96EA31">
            <w:pPr>
              <w:widowControl/>
              <w:autoSpaceDE w:val="0"/>
              <w:jc w:val="center"/>
              <w:rPr>
                <w:rFonts w:hint="eastAsia" w:ascii="仿宋" w:hAnsi="仿宋" w:eastAsia="仿宋" w:cs="仿宋"/>
                <w:kern w:val="0"/>
                <w:sz w:val="24"/>
              </w:rPr>
            </w:pPr>
            <w:r>
              <w:rPr>
                <w:rFonts w:hint="eastAsia" w:ascii="仿宋" w:hAnsi="仿宋" w:eastAsia="仿宋" w:cs="仿宋"/>
                <w:kern w:val="0"/>
                <w:sz w:val="24"/>
                <w:lang w:bidi="ar"/>
              </w:rPr>
              <w:t>基金名称</w:t>
            </w:r>
          </w:p>
        </w:tc>
        <w:tc>
          <w:tcPr>
            <w:tcW w:w="43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486D811">
            <w:pPr>
              <w:widowControl/>
              <w:autoSpaceDE w:val="0"/>
              <w:jc w:val="center"/>
              <w:rPr>
                <w:rFonts w:hint="eastAsia" w:ascii="仿宋" w:hAnsi="仿宋" w:eastAsia="仿宋" w:cs="仿宋"/>
                <w:kern w:val="0"/>
                <w:sz w:val="24"/>
              </w:rPr>
            </w:pPr>
            <w:r>
              <w:rPr>
                <w:rFonts w:hint="eastAsia" w:ascii="仿宋" w:hAnsi="仿宋" w:eastAsia="仿宋" w:cs="仿宋"/>
                <w:kern w:val="0"/>
                <w:sz w:val="24"/>
                <w:lang w:bidi="ar"/>
              </w:rPr>
              <w:t>认缴规模</w:t>
            </w:r>
          </w:p>
        </w:tc>
        <w:tc>
          <w:tcPr>
            <w:tcW w:w="42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49F6C53">
            <w:pPr>
              <w:widowControl/>
              <w:autoSpaceDE w:val="0"/>
              <w:jc w:val="center"/>
              <w:rPr>
                <w:rFonts w:hint="eastAsia" w:ascii="仿宋" w:hAnsi="仿宋" w:eastAsia="仿宋" w:cs="仿宋"/>
                <w:kern w:val="0"/>
                <w:sz w:val="24"/>
              </w:rPr>
            </w:pPr>
            <w:r>
              <w:rPr>
                <w:rFonts w:hint="eastAsia" w:ascii="仿宋" w:hAnsi="仿宋" w:eastAsia="仿宋" w:cs="仿宋"/>
                <w:kern w:val="0"/>
                <w:sz w:val="24"/>
                <w:lang w:bidi="ar"/>
              </w:rPr>
              <w:t>实缴规模</w:t>
            </w:r>
          </w:p>
        </w:tc>
        <w:tc>
          <w:tcPr>
            <w:tcW w:w="34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60F3626">
            <w:pPr>
              <w:widowControl/>
              <w:autoSpaceDE w:val="0"/>
              <w:jc w:val="center"/>
              <w:rPr>
                <w:rFonts w:hint="eastAsia" w:ascii="仿宋" w:hAnsi="仿宋" w:eastAsia="仿宋" w:cs="仿宋"/>
                <w:kern w:val="0"/>
                <w:sz w:val="24"/>
              </w:rPr>
            </w:pPr>
            <w:r>
              <w:rPr>
                <w:rFonts w:hint="eastAsia" w:ascii="仿宋" w:hAnsi="仿宋" w:eastAsia="仿宋" w:cs="仿宋"/>
                <w:kern w:val="0"/>
                <w:sz w:val="24"/>
                <w:lang w:bidi="ar"/>
              </w:rPr>
              <w:t>存续期</w:t>
            </w:r>
          </w:p>
        </w:tc>
        <w:tc>
          <w:tcPr>
            <w:tcW w:w="43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CBC51DD">
            <w:pPr>
              <w:widowControl/>
              <w:autoSpaceDE w:val="0"/>
              <w:jc w:val="center"/>
              <w:rPr>
                <w:rFonts w:hint="eastAsia" w:ascii="仿宋" w:hAnsi="仿宋" w:eastAsia="仿宋" w:cs="仿宋"/>
                <w:kern w:val="0"/>
                <w:sz w:val="24"/>
              </w:rPr>
            </w:pPr>
            <w:r>
              <w:rPr>
                <w:rFonts w:hint="eastAsia" w:ascii="仿宋" w:hAnsi="仿宋" w:eastAsia="仿宋" w:cs="仿宋"/>
                <w:kern w:val="0"/>
                <w:sz w:val="24"/>
                <w:lang w:bidi="ar"/>
              </w:rPr>
              <w:t>基金状态</w:t>
            </w:r>
          </w:p>
        </w:tc>
        <w:tc>
          <w:tcPr>
            <w:tcW w:w="35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A0C9D43">
            <w:pPr>
              <w:widowControl/>
              <w:autoSpaceDE w:val="0"/>
              <w:jc w:val="center"/>
              <w:rPr>
                <w:rFonts w:hint="eastAsia" w:ascii="仿宋" w:hAnsi="仿宋" w:eastAsia="仿宋" w:cs="仿宋"/>
                <w:kern w:val="0"/>
                <w:sz w:val="24"/>
              </w:rPr>
            </w:pPr>
            <w:r>
              <w:rPr>
                <w:rFonts w:hint="eastAsia" w:ascii="仿宋" w:hAnsi="仿宋" w:eastAsia="仿宋" w:cs="仿宋"/>
                <w:kern w:val="0"/>
                <w:sz w:val="24"/>
                <w:lang w:bidi="ar"/>
              </w:rPr>
              <w:t>注册地</w:t>
            </w:r>
          </w:p>
        </w:tc>
        <w:tc>
          <w:tcPr>
            <w:tcW w:w="68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678914C">
            <w:pPr>
              <w:widowControl/>
              <w:autoSpaceDE w:val="0"/>
              <w:jc w:val="center"/>
              <w:rPr>
                <w:rFonts w:hint="eastAsia" w:ascii="仿宋" w:hAnsi="仿宋" w:eastAsia="仿宋" w:cs="仿宋"/>
                <w:kern w:val="0"/>
                <w:sz w:val="24"/>
              </w:rPr>
            </w:pPr>
            <w:r>
              <w:rPr>
                <w:rFonts w:hint="eastAsia" w:ascii="仿宋" w:hAnsi="仿宋" w:eastAsia="仿宋" w:cs="仿宋"/>
                <w:kern w:val="0"/>
                <w:sz w:val="24"/>
                <w:lang w:bidi="ar"/>
              </w:rPr>
              <w:t>主要投资领域</w:t>
            </w:r>
          </w:p>
        </w:tc>
        <w:tc>
          <w:tcPr>
            <w:tcW w:w="64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2A51626">
            <w:pPr>
              <w:widowControl/>
              <w:autoSpaceDE w:val="0"/>
              <w:jc w:val="center"/>
              <w:rPr>
                <w:rFonts w:hint="eastAsia" w:ascii="仿宋" w:hAnsi="仿宋" w:eastAsia="仿宋" w:cs="仿宋"/>
                <w:kern w:val="0"/>
                <w:sz w:val="24"/>
              </w:rPr>
            </w:pPr>
            <w:r>
              <w:rPr>
                <w:rFonts w:hint="eastAsia" w:ascii="仿宋" w:hAnsi="仿宋" w:eastAsia="仿宋" w:cs="仿宋"/>
                <w:kern w:val="0"/>
                <w:sz w:val="24"/>
                <w:lang w:bidi="ar"/>
              </w:rPr>
              <w:t>已投项目数量</w:t>
            </w:r>
          </w:p>
        </w:tc>
        <w:tc>
          <w:tcPr>
            <w:tcW w:w="7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EE8CCAC">
            <w:pPr>
              <w:widowControl/>
              <w:autoSpaceDE w:val="0"/>
              <w:jc w:val="center"/>
              <w:rPr>
                <w:rFonts w:hint="eastAsia" w:ascii="仿宋" w:hAnsi="仿宋" w:eastAsia="仿宋" w:cs="仿宋"/>
                <w:kern w:val="0"/>
                <w:sz w:val="24"/>
                <w:lang w:bidi="ar"/>
              </w:rPr>
            </w:pPr>
            <w:r>
              <w:rPr>
                <w:rFonts w:hint="eastAsia" w:ascii="仿宋" w:hAnsi="仿宋" w:eastAsia="仿宋" w:cs="仿宋"/>
                <w:kern w:val="0"/>
                <w:sz w:val="24"/>
                <w:lang w:bidi="ar"/>
              </w:rPr>
              <w:t>已投资金总额</w:t>
            </w:r>
          </w:p>
        </w:tc>
      </w:tr>
      <w:tr w14:paraId="67132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27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C1C963B">
            <w:pPr>
              <w:widowControl/>
              <w:autoSpaceDE w:val="0"/>
              <w:jc w:val="center"/>
              <w:rPr>
                <w:rFonts w:hint="eastAsia" w:ascii="仿宋" w:hAnsi="仿宋" w:eastAsia="仿宋" w:cs="仿宋"/>
                <w:kern w:val="0"/>
                <w:sz w:val="24"/>
              </w:rPr>
            </w:pPr>
          </w:p>
        </w:tc>
        <w:tc>
          <w:tcPr>
            <w:tcW w:w="66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B4D638C">
            <w:pPr>
              <w:widowControl/>
              <w:autoSpaceDE w:val="0"/>
              <w:jc w:val="center"/>
              <w:rPr>
                <w:rFonts w:hint="eastAsia" w:ascii="仿宋" w:hAnsi="仿宋" w:eastAsia="仿宋" w:cs="仿宋"/>
                <w:kern w:val="0"/>
                <w:sz w:val="24"/>
              </w:rPr>
            </w:pPr>
          </w:p>
        </w:tc>
        <w:tc>
          <w:tcPr>
            <w:tcW w:w="43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9523FA7">
            <w:pPr>
              <w:widowControl/>
              <w:autoSpaceDE w:val="0"/>
              <w:jc w:val="center"/>
              <w:rPr>
                <w:rFonts w:hint="eastAsia" w:ascii="仿宋" w:hAnsi="仿宋" w:eastAsia="仿宋" w:cs="仿宋"/>
                <w:kern w:val="0"/>
                <w:sz w:val="24"/>
              </w:rPr>
            </w:pPr>
          </w:p>
        </w:tc>
        <w:tc>
          <w:tcPr>
            <w:tcW w:w="42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1097F51">
            <w:pPr>
              <w:widowControl/>
              <w:autoSpaceDE w:val="0"/>
              <w:jc w:val="center"/>
              <w:rPr>
                <w:rFonts w:hint="eastAsia" w:ascii="仿宋" w:hAnsi="仿宋" w:eastAsia="仿宋" w:cs="仿宋"/>
                <w:kern w:val="0"/>
                <w:sz w:val="24"/>
              </w:rPr>
            </w:pPr>
          </w:p>
        </w:tc>
        <w:tc>
          <w:tcPr>
            <w:tcW w:w="34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C14DC28">
            <w:pPr>
              <w:widowControl/>
              <w:autoSpaceDE w:val="0"/>
              <w:jc w:val="center"/>
              <w:rPr>
                <w:rFonts w:hint="eastAsia" w:ascii="仿宋" w:hAnsi="仿宋" w:eastAsia="仿宋" w:cs="仿宋"/>
                <w:kern w:val="0"/>
                <w:sz w:val="24"/>
              </w:rPr>
            </w:pPr>
          </w:p>
        </w:tc>
        <w:tc>
          <w:tcPr>
            <w:tcW w:w="43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5D4CC6D">
            <w:pPr>
              <w:widowControl/>
              <w:autoSpaceDE w:val="0"/>
              <w:jc w:val="center"/>
              <w:rPr>
                <w:rFonts w:hint="eastAsia" w:ascii="仿宋" w:hAnsi="仿宋" w:eastAsia="仿宋" w:cs="仿宋"/>
                <w:kern w:val="0"/>
                <w:sz w:val="24"/>
              </w:rPr>
            </w:pPr>
          </w:p>
        </w:tc>
        <w:tc>
          <w:tcPr>
            <w:tcW w:w="35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BC5D367">
            <w:pPr>
              <w:widowControl/>
              <w:autoSpaceDE w:val="0"/>
              <w:jc w:val="center"/>
              <w:rPr>
                <w:rFonts w:hint="eastAsia" w:ascii="仿宋" w:hAnsi="仿宋" w:eastAsia="仿宋" w:cs="仿宋"/>
                <w:kern w:val="0"/>
                <w:sz w:val="24"/>
              </w:rPr>
            </w:pPr>
          </w:p>
        </w:tc>
        <w:tc>
          <w:tcPr>
            <w:tcW w:w="68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D988D5C">
            <w:pPr>
              <w:widowControl/>
              <w:autoSpaceDE w:val="0"/>
              <w:jc w:val="center"/>
              <w:rPr>
                <w:rFonts w:hint="eastAsia" w:ascii="仿宋" w:hAnsi="仿宋" w:eastAsia="仿宋" w:cs="仿宋"/>
                <w:kern w:val="0"/>
                <w:sz w:val="24"/>
              </w:rPr>
            </w:pPr>
          </w:p>
        </w:tc>
        <w:tc>
          <w:tcPr>
            <w:tcW w:w="64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350185E">
            <w:pPr>
              <w:widowControl/>
              <w:autoSpaceDE w:val="0"/>
              <w:jc w:val="center"/>
              <w:rPr>
                <w:rFonts w:hint="eastAsia" w:ascii="仿宋" w:hAnsi="仿宋" w:eastAsia="仿宋" w:cs="仿宋"/>
                <w:kern w:val="0"/>
                <w:sz w:val="24"/>
              </w:rPr>
            </w:pPr>
          </w:p>
        </w:tc>
        <w:tc>
          <w:tcPr>
            <w:tcW w:w="7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22F6037">
            <w:pPr>
              <w:widowControl/>
              <w:autoSpaceDE w:val="0"/>
              <w:jc w:val="center"/>
              <w:rPr>
                <w:rFonts w:hint="eastAsia" w:ascii="仿宋" w:hAnsi="仿宋" w:eastAsia="仿宋" w:cs="仿宋"/>
                <w:kern w:val="0"/>
                <w:sz w:val="24"/>
              </w:rPr>
            </w:pPr>
          </w:p>
        </w:tc>
      </w:tr>
      <w:tr w14:paraId="6720C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27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09EBE09">
            <w:pPr>
              <w:widowControl/>
              <w:autoSpaceDE w:val="0"/>
              <w:jc w:val="center"/>
              <w:rPr>
                <w:rFonts w:hint="eastAsia" w:ascii="仿宋" w:hAnsi="仿宋" w:eastAsia="仿宋" w:cs="仿宋"/>
                <w:kern w:val="0"/>
                <w:sz w:val="24"/>
              </w:rPr>
            </w:pPr>
          </w:p>
        </w:tc>
        <w:tc>
          <w:tcPr>
            <w:tcW w:w="66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31A535E">
            <w:pPr>
              <w:widowControl/>
              <w:autoSpaceDE w:val="0"/>
              <w:jc w:val="center"/>
              <w:rPr>
                <w:rFonts w:hint="eastAsia" w:ascii="仿宋" w:hAnsi="仿宋" w:eastAsia="仿宋" w:cs="仿宋"/>
                <w:kern w:val="0"/>
                <w:sz w:val="24"/>
              </w:rPr>
            </w:pPr>
          </w:p>
        </w:tc>
        <w:tc>
          <w:tcPr>
            <w:tcW w:w="43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9399AEA">
            <w:pPr>
              <w:widowControl/>
              <w:autoSpaceDE w:val="0"/>
              <w:jc w:val="center"/>
              <w:rPr>
                <w:rFonts w:hint="eastAsia" w:ascii="仿宋" w:hAnsi="仿宋" w:eastAsia="仿宋" w:cs="仿宋"/>
                <w:kern w:val="0"/>
                <w:sz w:val="24"/>
              </w:rPr>
            </w:pPr>
          </w:p>
        </w:tc>
        <w:tc>
          <w:tcPr>
            <w:tcW w:w="42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752E5C8">
            <w:pPr>
              <w:widowControl/>
              <w:autoSpaceDE w:val="0"/>
              <w:jc w:val="center"/>
              <w:rPr>
                <w:rFonts w:hint="eastAsia" w:ascii="仿宋" w:hAnsi="仿宋" w:eastAsia="仿宋" w:cs="仿宋"/>
                <w:kern w:val="0"/>
                <w:sz w:val="24"/>
              </w:rPr>
            </w:pPr>
          </w:p>
        </w:tc>
        <w:tc>
          <w:tcPr>
            <w:tcW w:w="34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F338AC2">
            <w:pPr>
              <w:widowControl/>
              <w:autoSpaceDE w:val="0"/>
              <w:jc w:val="center"/>
              <w:rPr>
                <w:rFonts w:hint="eastAsia" w:ascii="仿宋" w:hAnsi="仿宋" w:eastAsia="仿宋" w:cs="仿宋"/>
                <w:kern w:val="0"/>
                <w:sz w:val="24"/>
              </w:rPr>
            </w:pPr>
          </w:p>
        </w:tc>
        <w:tc>
          <w:tcPr>
            <w:tcW w:w="43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F2B915C">
            <w:pPr>
              <w:widowControl/>
              <w:autoSpaceDE w:val="0"/>
              <w:jc w:val="center"/>
              <w:rPr>
                <w:rFonts w:hint="eastAsia" w:ascii="仿宋" w:hAnsi="仿宋" w:eastAsia="仿宋" w:cs="仿宋"/>
                <w:kern w:val="0"/>
                <w:sz w:val="24"/>
              </w:rPr>
            </w:pPr>
          </w:p>
        </w:tc>
        <w:tc>
          <w:tcPr>
            <w:tcW w:w="35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3D28AD4">
            <w:pPr>
              <w:widowControl/>
              <w:autoSpaceDE w:val="0"/>
              <w:jc w:val="center"/>
              <w:rPr>
                <w:rFonts w:hint="eastAsia" w:ascii="仿宋" w:hAnsi="仿宋" w:eastAsia="仿宋" w:cs="仿宋"/>
                <w:kern w:val="0"/>
                <w:sz w:val="24"/>
              </w:rPr>
            </w:pPr>
          </w:p>
        </w:tc>
        <w:tc>
          <w:tcPr>
            <w:tcW w:w="68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2F3E7E8">
            <w:pPr>
              <w:widowControl/>
              <w:autoSpaceDE w:val="0"/>
              <w:jc w:val="center"/>
              <w:rPr>
                <w:rFonts w:hint="eastAsia" w:ascii="仿宋" w:hAnsi="仿宋" w:eastAsia="仿宋" w:cs="仿宋"/>
                <w:kern w:val="0"/>
                <w:sz w:val="24"/>
              </w:rPr>
            </w:pPr>
          </w:p>
        </w:tc>
        <w:tc>
          <w:tcPr>
            <w:tcW w:w="64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7E6BC3D">
            <w:pPr>
              <w:widowControl/>
              <w:autoSpaceDE w:val="0"/>
              <w:jc w:val="center"/>
              <w:rPr>
                <w:rFonts w:hint="eastAsia" w:ascii="仿宋" w:hAnsi="仿宋" w:eastAsia="仿宋" w:cs="仿宋"/>
                <w:kern w:val="0"/>
                <w:sz w:val="24"/>
              </w:rPr>
            </w:pPr>
          </w:p>
        </w:tc>
        <w:tc>
          <w:tcPr>
            <w:tcW w:w="7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242B202">
            <w:pPr>
              <w:widowControl/>
              <w:autoSpaceDE w:val="0"/>
              <w:jc w:val="center"/>
              <w:rPr>
                <w:rFonts w:hint="eastAsia" w:ascii="仿宋" w:hAnsi="仿宋" w:eastAsia="仿宋" w:cs="仿宋"/>
                <w:kern w:val="0"/>
                <w:sz w:val="24"/>
              </w:rPr>
            </w:pPr>
          </w:p>
        </w:tc>
      </w:tr>
      <w:tr w14:paraId="6701E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27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9A0B47F">
            <w:pPr>
              <w:widowControl/>
              <w:autoSpaceDE w:val="0"/>
              <w:jc w:val="center"/>
              <w:rPr>
                <w:rFonts w:hint="eastAsia" w:ascii="仿宋" w:hAnsi="仿宋" w:eastAsia="仿宋" w:cs="仿宋"/>
                <w:kern w:val="0"/>
                <w:sz w:val="24"/>
              </w:rPr>
            </w:pPr>
          </w:p>
        </w:tc>
        <w:tc>
          <w:tcPr>
            <w:tcW w:w="66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9C21A38">
            <w:pPr>
              <w:widowControl/>
              <w:autoSpaceDE w:val="0"/>
              <w:jc w:val="center"/>
              <w:rPr>
                <w:rFonts w:hint="eastAsia" w:ascii="仿宋" w:hAnsi="仿宋" w:eastAsia="仿宋" w:cs="仿宋"/>
                <w:kern w:val="0"/>
                <w:sz w:val="24"/>
              </w:rPr>
            </w:pPr>
          </w:p>
        </w:tc>
        <w:tc>
          <w:tcPr>
            <w:tcW w:w="43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FC2B7C4">
            <w:pPr>
              <w:widowControl/>
              <w:autoSpaceDE w:val="0"/>
              <w:jc w:val="center"/>
              <w:rPr>
                <w:rFonts w:hint="eastAsia" w:ascii="仿宋" w:hAnsi="仿宋" w:eastAsia="仿宋" w:cs="仿宋"/>
                <w:kern w:val="0"/>
                <w:sz w:val="24"/>
              </w:rPr>
            </w:pPr>
          </w:p>
        </w:tc>
        <w:tc>
          <w:tcPr>
            <w:tcW w:w="42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63B7AE8">
            <w:pPr>
              <w:widowControl/>
              <w:autoSpaceDE w:val="0"/>
              <w:jc w:val="center"/>
              <w:rPr>
                <w:rFonts w:hint="eastAsia" w:ascii="仿宋" w:hAnsi="仿宋" w:eastAsia="仿宋" w:cs="仿宋"/>
                <w:kern w:val="0"/>
                <w:sz w:val="24"/>
              </w:rPr>
            </w:pPr>
          </w:p>
        </w:tc>
        <w:tc>
          <w:tcPr>
            <w:tcW w:w="34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4F30825">
            <w:pPr>
              <w:widowControl/>
              <w:autoSpaceDE w:val="0"/>
              <w:jc w:val="center"/>
              <w:rPr>
                <w:rFonts w:hint="eastAsia" w:ascii="仿宋" w:hAnsi="仿宋" w:eastAsia="仿宋" w:cs="仿宋"/>
                <w:kern w:val="0"/>
                <w:sz w:val="24"/>
              </w:rPr>
            </w:pPr>
          </w:p>
        </w:tc>
        <w:tc>
          <w:tcPr>
            <w:tcW w:w="43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94998BA">
            <w:pPr>
              <w:widowControl/>
              <w:autoSpaceDE w:val="0"/>
              <w:jc w:val="center"/>
              <w:rPr>
                <w:rFonts w:hint="eastAsia" w:ascii="仿宋" w:hAnsi="仿宋" w:eastAsia="仿宋" w:cs="仿宋"/>
                <w:kern w:val="0"/>
                <w:sz w:val="24"/>
              </w:rPr>
            </w:pPr>
          </w:p>
        </w:tc>
        <w:tc>
          <w:tcPr>
            <w:tcW w:w="35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59ED5FC">
            <w:pPr>
              <w:widowControl/>
              <w:autoSpaceDE w:val="0"/>
              <w:jc w:val="center"/>
              <w:rPr>
                <w:rFonts w:hint="eastAsia" w:ascii="仿宋" w:hAnsi="仿宋" w:eastAsia="仿宋" w:cs="仿宋"/>
                <w:kern w:val="0"/>
                <w:sz w:val="24"/>
              </w:rPr>
            </w:pPr>
          </w:p>
        </w:tc>
        <w:tc>
          <w:tcPr>
            <w:tcW w:w="68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F8E77C3">
            <w:pPr>
              <w:widowControl/>
              <w:autoSpaceDE w:val="0"/>
              <w:jc w:val="center"/>
              <w:rPr>
                <w:rFonts w:hint="eastAsia" w:ascii="仿宋" w:hAnsi="仿宋" w:eastAsia="仿宋" w:cs="仿宋"/>
                <w:kern w:val="0"/>
                <w:sz w:val="24"/>
              </w:rPr>
            </w:pPr>
          </w:p>
        </w:tc>
        <w:tc>
          <w:tcPr>
            <w:tcW w:w="64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99CB575">
            <w:pPr>
              <w:widowControl/>
              <w:autoSpaceDE w:val="0"/>
              <w:jc w:val="center"/>
              <w:rPr>
                <w:rFonts w:hint="eastAsia" w:ascii="仿宋" w:hAnsi="仿宋" w:eastAsia="仿宋" w:cs="仿宋"/>
                <w:kern w:val="0"/>
                <w:sz w:val="24"/>
              </w:rPr>
            </w:pPr>
          </w:p>
        </w:tc>
        <w:tc>
          <w:tcPr>
            <w:tcW w:w="7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AC323F2">
            <w:pPr>
              <w:widowControl/>
              <w:autoSpaceDE w:val="0"/>
              <w:jc w:val="center"/>
              <w:rPr>
                <w:rFonts w:hint="eastAsia" w:ascii="仿宋" w:hAnsi="仿宋" w:eastAsia="仿宋" w:cs="仿宋"/>
                <w:kern w:val="0"/>
                <w:sz w:val="24"/>
              </w:rPr>
            </w:pPr>
          </w:p>
        </w:tc>
      </w:tr>
      <w:tr w14:paraId="21C6D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27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922A82E">
            <w:pPr>
              <w:widowControl/>
              <w:autoSpaceDE w:val="0"/>
              <w:jc w:val="center"/>
              <w:rPr>
                <w:rFonts w:hint="eastAsia" w:ascii="仿宋" w:hAnsi="仿宋" w:eastAsia="仿宋" w:cs="仿宋"/>
                <w:kern w:val="0"/>
                <w:sz w:val="24"/>
              </w:rPr>
            </w:pPr>
          </w:p>
        </w:tc>
        <w:tc>
          <w:tcPr>
            <w:tcW w:w="66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F00D80A">
            <w:pPr>
              <w:widowControl/>
              <w:autoSpaceDE w:val="0"/>
              <w:jc w:val="center"/>
              <w:rPr>
                <w:rFonts w:hint="eastAsia" w:ascii="仿宋" w:hAnsi="仿宋" w:eastAsia="仿宋" w:cs="仿宋"/>
                <w:kern w:val="0"/>
                <w:sz w:val="24"/>
              </w:rPr>
            </w:pPr>
          </w:p>
        </w:tc>
        <w:tc>
          <w:tcPr>
            <w:tcW w:w="43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0D7B274">
            <w:pPr>
              <w:widowControl/>
              <w:autoSpaceDE w:val="0"/>
              <w:jc w:val="center"/>
              <w:rPr>
                <w:rFonts w:hint="eastAsia" w:ascii="仿宋" w:hAnsi="仿宋" w:eastAsia="仿宋" w:cs="仿宋"/>
                <w:kern w:val="0"/>
                <w:sz w:val="24"/>
              </w:rPr>
            </w:pPr>
          </w:p>
        </w:tc>
        <w:tc>
          <w:tcPr>
            <w:tcW w:w="42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31CE0B3">
            <w:pPr>
              <w:widowControl/>
              <w:autoSpaceDE w:val="0"/>
              <w:jc w:val="center"/>
              <w:rPr>
                <w:rFonts w:hint="eastAsia" w:ascii="仿宋" w:hAnsi="仿宋" w:eastAsia="仿宋" w:cs="仿宋"/>
                <w:kern w:val="0"/>
                <w:sz w:val="24"/>
              </w:rPr>
            </w:pPr>
          </w:p>
        </w:tc>
        <w:tc>
          <w:tcPr>
            <w:tcW w:w="34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5F0230A">
            <w:pPr>
              <w:widowControl/>
              <w:autoSpaceDE w:val="0"/>
              <w:jc w:val="center"/>
              <w:rPr>
                <w:rFonts w:hint="eastAsia" w:ascii="仿宋" w:hAnsi="仿宋" w:eastAsia="仿宋" w:cs="仿宋"/>
                <w:kern w:val="0"/>
                <w:sz w:val="24"/>
              </w:rPr>
            </w:pPr>
          </w:p>
        </w:tc>
        <w:tc>
          <w:tcPr>
            <w:tcW w:w="43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DE72130">
            <w:pPr>
              <w:widowControl/>
              <w:autoSpaceDE w:val="0"/>
              <w:jc w:val="center"/>
              <w:rPr>
                <w:rFonts w:hint="eastAsia" w:ascii="仿宋" w:hAnsi="仿宋" w:eastAsia="仿宋" w:cs="仿宋"/>
                <w:kern w:val="0"/>
                <w:sz w:val="24"/>
              </w:rPr>
            </w:pPr>
          </w:p>
        </w:tc>
        <w:tc>
          <w:tcPr>
            <w:tcW w:w="35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3879B79">
            <w:pPr>
              <w:widowControl/>
              <w:autoSpaceDE w:val="0"/>
              <w:jc w:val="center"/>
              <w:rPr>
                <w:rFonts w:hint="eastAsia" w:ascii="仿宋" w:hAnsi="仿宋" w:eastAsia="仿宋" w:cs="仿宋"/>
                <w:kern w:val="0"/>
                <w:sz w:val="24"/>
              </w:rPr>
            </w:pPr>
          </w:p>
        </w:tc>
        <w:tc>
          <w:tcPr>
            <w:tcW w:w="68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AE5273B">
            <w:pPr>
              <w:widowControl/>
              <w:autoSpaceDE w:val="0"/>
              <w:jc w:val="center"/>
              <w:rPr>
                <w:rFonts w:hint="eastAsia" w:ascii="仿宋" w:hAnsi="仿宋" w:eastAsia="仿宋" w:cs="仿宋"/>
                <w:kern w:val="0"/>
                <w:sz w:val="24"/>
              </w:rPr>
            </w:pPr>
          </w:p>
        </w:tc>
        <w:tc>
          <w:tcPr>
            <w:tcW w:w="64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9841AC2">
            <w:pPr>
              <w:widowControl/>
              <w:autoSpaceDE w:val="0"/>
              <w:jc w:val="center"/>
              <w:rPr>
                <w:rFonts w:hint="eastAsia" w:ascii="仿宋" w:hAnsi="仿宋" w:eastAsia="仿宋" w:cs="仿宋"/>
                <w:kern w:val="0"/>
                <w:sz w:val="24"/>
              </w:rPr>
            </w:pPr>
          </w:p>
        </w:tc>
        <w:tc>
          <w:tcPr>
            <w:tcW w:w="7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0CA914C">
            <w:pPr>
              <w:widowControl/>
              <w:autoSpaceDE w:val="0"/>
              <w:jc w:val="center"/>
              <w:rPr>
                <w:rFonts w:hint="eastAsia" w:ascii="仿宋" w:hAnsi="仿宋" w:eastAsia="仿宋" w:cs="仿宋"/>
                <w:kern w:val="0"/>
                <w:sz w:val="24"/>
              </w:rPr>
            </w:pPr>
          </w:p>
        </w:tc>
      </w:tr>
    </w:tbl>
    <w:p w14:paraId="79427904">
      <w:pPr>
        <w:widowControl/>
        <w:rPr>
          <w:rFonts w:ascii="仿宋" w:hAnsi="仿宋" w:eastAsia="仿宋" w:cs="仿宋"/>
          <w:kern w:val="0"/>
          <w:sz w:val="24"/>
        </w:rPr>
      </w:pPr>
      <w:r>
        <w:rPr>
          <w:rFonts w:hint="eastAsia" w:ascii="仿宋" w:hAnsi="仿宋" w:eastAsia="仿宋" w:cs="仿宋"/>
          <w:kern w:val="0"/>
          <w:sz w:val="24"/>
          <w:lang w:bidi="ar"/>
        </w:rPr>
        <w:t>注：</w:t>
      </w:r>
    </w:p>
    <w:p w14:paraId="09290846">
      <w:pPr>
        <w:widowControl/>
        <w:rPr>
          <w:rFonts w:ascii="仿宋" w:hAnsi="仿宋" w:eastAsia="仿宋" w:cs="仿宋"/>
          <w:kern w:val="0"/>
          <w:sz w:val="24"/>
        </w:rPr>
      </w:pPr>
      <w:r>
        <w:rPr>
          <w:rFonts w:hint="eastAsia" w:ascii="仿宋" w:hAnsi="仿宋" w:eastAsia="仿宋" w:cs="仿宋"/>
          <w:kern w:val="0"/>
          <w:sz w:val="24"/>
          <w:lang w:bidi="ar"/>
        </w:rPr>
        <w:t>1.填列的基金应包括从申报机构及其实际控制的基金管理机构设立以来管理的全部基金，如有特殊情况请附详细说明。</w:t>
      </w:r>
    </w:p>
    <w:p w14:paraId="0CFFBBB5">
      <w:pPr>
        <w:widowControl/>
        <w:rPr>
          <w:rFonts w:ascii="仿宋" w:hAnsi="仿宋" w:eastAsia="仿宋" w:cs="仿宋"/>
          <w:kern w:val="0"/>
          <w:sz w:val="24"/>
        </w:rPr>
      </w:pPr>
      <w:r>
        <w:rPr>
          <w:rFonts w:hint="eastAsia" w:ascii="仿宋" w:hAnsi="仿宋" w:eastAsia="仿宋" w:cs="仿宋"/>
          <w:kern w:val="0"/>
          <w:sz w:val="24"/>
          <w:lang w:bidi="ar"/>
        </w:rPr>
        <w:t>2.“基金名称”请填写全称。</w:t>
      </w:r>
    </w:p>
    <w:p w14:paraId="04DC9A46">
      <w:pPr>
        <w:widowControl/>
        <w:rPr>
          <w:rFonts w:ascii="仿宋" w:hAnsi="仿宋" w:eastAsia="仿宋" w:cs="仿宋"/>
          <w:kern w:val="0"/>
          <w:sz w:val="24"/>
        </w:rPr>
      </w:pPr>
      <w:r>
        <w:rPr>
          <w:rFonts w:hint="eastAsia" w:ascii="仿宋" w:hAnsi="仿宋" w:eastAsia="仿宋" w:cs="仿宋"/>
          <w:kern w:val="0"/>
          <w:sz w:val="24"/>
          <w:lang w:bidi="ar"/>
        </w:rPr>
        <w:t>3.“基金状态”请填写投资期、退出期（含延长期）、已退出等。</w:t>
      </w:r>
    </w:p>
    <w:p w14:paraId="337CDC56">
      <w:pPr>
        <w:widowControl/>
        <w:rPr>
          <w:rFonts w:hint="eastAsia" w:ascii="仿宋" w:hAnsi="仿宋" w:eastAsia="仿宋" w:cs="仿宋"/>
          <w:kern w:val="0"/>
          <w:sz w:val="24"/>
          <w:lang w:bidi="ar"/>
        </w:rPr>
      </w:pPr>
      <w:r>
        <w:rPr>
          <w:rFonts w:hint="eastAsia" w:ascii="仿宋" w:hAnsi="仿宋" w:eastAsia="仿宋" w:cs="仿宋"/>
          <w:kern w:val="0"/>
          <w:sz w:val="24"/>
          <w:lang w:bidi="ar"/>
        </w:rPr>
        <w:t>4.数据截止到2022年</w:t>
      </w:r>
      <w:r>
        <w:rPr>
          <w:rFonts w:hint="eastAsia" w:ascii="仿宋" w:hAnsi="仿宋" w:eastAsia="仿宋" w:cs="仿宋"/>
          <w:kern w:val="0"/>
          <w:sz w:val="24"/>
          <w:lang w:val="en-US" w:eastAsia="zh-CN" w:bidi="ar"/>
        </w:rPr>
        <w:t>12</w:t>
      </w:r>
      <w:r>
        <w:rPr>
          <w:rFonts w:hint="eastAsia" w:ascii="仿宋" w:hAnsi="仿宋" w:eastAsia="仿宋" w:cs="仿宋"/>
          <w:kern w:val="0"/>
          <w:sz w:val="24"/>
          <w:lang w:bidi="ar"/>
        </w:rPr>
        <w:t>月3</w:t>
      </w:r>
      <w:r>
        <w:rPr>
          <w:rFonts w:hint="eastAsia" w:ascii="仿宋" w:hAnsi="仿宋" w:eastAsia="仿宋" w:cs="仿宋"/>
          <w:kern w:val="0"/>
          <w:sz w:val="24"/>
          <w:lang w:val="en-US" w:eastAsia="zh-CN" w:bidi="ar"/>
        </w:rPr>
        <w:t>1</w:t>
      </w:r>
      <w:r>
        <w:rPr>
          <w:rFonts w:hint="eastAsia" w:ascii="仿宋" w:hAnsi="仿宋" w:eastAsia="仿宋" w:cs="仿宋"/>
          <w:kern w:val="0"/>
          <w:sz w:val="24"/>
          <w:lang w:bidi="ar"/>
        </w:rPr>
        <w:t>日。</w:t>
      </w:r>
    </w:p>
    <w:p w14:paraId="57CD4BFE">
      <w:pPr>
        <w:rPr>
          <w:rFonts w:hint="eastAsia" w:ascii="仿宋" w:hAnsi="仿宋" w:eastAsia="仿宋" w:cs="仿宋"/>
          <w:kern w:val="0"/>
          <w:sz w:val="24"/>
          <w:lang w:bidi="ar"/>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0880E5AE">
      <w:pPr>
        <w:keepNext w:val="0"/>
        <w:keepLines w:val="0"/>
        <w:pageBreakBefore w:val="0"/>
        <w:widowControl/>
        <w:kinsoku/>
        <w:wordWrap/>
        <w:overflowPunct/>
        <w:topLinePunct w:val="0"/>
        <w:autoSpaceDE/>
        <w:autoSpaceDN/>
        <w:bidi w:val="0"/>
        <w:adjustRightInd/>
        <w:snapToGrid/>
        <w:spacing w:after="157" w:afterLines="50" w:line="600" w:lineRule="exact"/>
        <w:textAlignment w:val="auto"/>
        <w:rPr>
          <w:rFonts w:ascii="仿宋_GB2312" w:hAnsi="仿宋_GB2312" w:eastAsia="仿宋_GB2312" w:cs="仿宋_GB2312"/>
          <w:b/>
          <w:kern w:val="0"/>
          <w:sz w:val="24"/>
          <w:lang w:bidi="ar"/>
        </w:rPr>
      </w:pPr>
      <w:r>
        <w:rPr>
          <w:rFonts w:hint="eastAsia" w:ascii="仿宋" w:hAnsi="仿宋" w:eastAsia="仿宋" w:cs="仿宋"/>
          <w:b/>
          <w:kern w:val="0"/>
          <w:sz w:val="24"/>
          <w:lang w:bidi="ar"/>
        </w:rPr>
        <w:t>附件</w:t>
      </w:r>
      <w:r>
        <w:rPr>
          <w:rFonts w:hint="eastAsia" w:ascii="仿宋" w:hAnsi="仿宋" w:eastAsia="仿宋" w:cs="仿宋"/>
          <w:b/>
          <w:kern w:val="0"/>
          <w:sz w:val="24"/>
          <w:lang w:val="en-US" w:eastAsia="zh-CN" w:bidi="ar"/>
        </w:rPr>
        <w:t>6</w:t>
      </w:r>
      <w:r>
        <w:rPr>
          <w:rFonts w:hint="eastAsia" w:ascii="仿宋" w:hAnsi="仿宋" w:eastAsia="仿宋" w:cs="仿宋"/>
          <w:b/>
          <w:kern w:val="0"/>
          <w:sz w:val="24"/>
          <w:lang w:bidi="ar"/>
        </w:rPr>
        <w:t>：</w:t>
      </w:r>
    </w:p>
    <w:p w14:paraId="6964F561">
      <w:pPr>
        <w:pStyle w:val="4"/>
      </w:pPr>
    </w:p>
    <w:p w14:paraId="0CEEEC63">
      <w:pPr>
        <w:autoSpaceDE w:val="0"/>
        <w:spacing w:after="156" w:afterLines="50" w:line="600" w:lineRule="exact"/>
        <w:jc w:val="center"/>
        <w:rPr>
          <w:rFonts w:hint="eastAsia" w:asciiTheme="majorEastAsia" w:hAnsiTheme="majorEastAsia" w:eastAsiaTheme="majorEastAsia" w:cstheme="majorEastAsia"/>
          <w:b/>
          <w:bCs/>
          <w:kern w:val="0"/>
          <w:sz w:val="44"/>
          <w:szCs w:val="44"/>
          <w:lang w:bidi="ar"/>
        </w:rPr>
      </w:pPr>
      <w:r>
        <w:rPr>
          <w:rFonts w:hint="eastAsia" w:asciiTheme="majorEastAsia" w:hAnsiTheme="majorEastAsia" w:eastAsiaTheme="majorEastAsia" w:cstheme="majorEastAsia"/>
          <w:b/>
          <w:bCs/>
          <w:kern w:val="0"/>
          <w:sz w:val="44"/>
          <w:szCs w:val="44"/>
          <w:lang w:val="en-US" w:eastAsia="zh-CN" w:bidi="ar"/>
        </w:rPr>
        <w:t>申报</w:t>
      </w:r>
      <w:r>
        <w:rPr>
          <w:rFonts w:hint="eastAsia" w:asciiTheme="majorEastAsia" w:hAnsiTheme="majorEastAsia" w:eastAsiaTheme="majorEastAsia" w:cstheme="majorEastAsia"/>
          <w:b/>
          <w:bCs/>
          <w:kern w:val="0"/>
          <w:sz w:val="44"/>
          <w:szCs w:val="44"/>
          <w:lang w:bidi="ar"/>
        </w:rPr>
        <w:t>机构在</w:t>
      </w:r>
      <w:r>
        <w:rPr>
          <w:rFonts w:hint="eastAsia" w:asciiTheme="majorEastAsia" w:hAnsiTheme="majorEastAsia" w:eastAsiaTheme="majorEastAsia" w:cstheme="majorEastAsia"/>
          <w:b/>
          <w:bCs/>
          <w:kern w:val="0"/>
          <w:sz w:val="44"/>
          <w:szCs w:val="44"/>
          <w:lang w:val="en-US" w:eastAsia="zh-CN" w:bidi="ar"/>
        </w:rPr>
        <w:t>新能源和节能环保产业</w:t>
      </w:r>
      <w:r>
        <w:rPr>
          <w:rFonts w:hint="eastAsia" w:asciiTheme="majorEastAsia" w:hAnsiTheme="majorEastAsia" w:eastAsiaTheme="majorEastAsia" w:cstheme="majorEastAsia"/>
          <w:b/>
          <w:bCs/>
          <w:kern w:val="0"/>
          <w:sz w:val="44"/>
          <w:szCs w:val="44"/>
          <w:lang w:bidi="ar"/>
        </w:rPr>
        <w:t>投资案例表</w:t>
      </w:r>
    </w:p>
    <w:p w14:paraId="740044F4">
      <w:pPr>
        <w:pStyle w:val="4"/>
        <w:spacing w:beforeAutospacing="0" w:line="560" w:lineRule="exact"/>
        <w:ind w:firstLine="0"/>
        <w:jc w:val="right"/>
      </w:pPr>
      <w:r>
        <w:rPr>
          <w:rFonts w:hint="eastAsia" w:ascii="仿宋" w:hAnsi="仿宋" w:eastAsia="仿宋" w:cs="仿宋"/>
          <w:color w:val="auto"/>
          <w:sz w:val="24"/>
          <w:szCs w:val="24"/>
        </w:rPr>
        <w:t>单位：万元</w:t>
      </w:r>
    </w:p>
    <w:tbl>
      <w:tblPr>
        <w:tblStyle w:val="8"/>
        <w:tblW w:w="49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1636"/>
        <w:gridCol w:w="1773"/>
        <w:gridCol w:w="1321"/>
        <w:gridCol w:w="874"/>
        <w:gridCol w:w="938"/>
        <w:gridCol w:w="944"/>
        <w:gridCol w:w="1189"/>
        <w:gridCol w:w="868"/>
        <w:gridCol w:w="787"/>
        <w:gridCol w:w="1041"/>
        <w:gridCol w:w="1865"/>
      </w:tblGrid>
      <w:tr w14:paraId="0B8A5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25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0551395">
            <w:pPr>
              <w:autoSpaceDE w:val="0"/>
              <w:snapToGrid w:val="0"/>
              <w:jc w:val="center"/>
              <w:rPr>
                <w:rFonts w:hint="eastAsia" w:ascii="仿宋" w:hAnsi="仿宋" w:eastAsia="仿宋" w:cs="仿宋"/>
                <w:sz w:val="24"/>
              </w:rPr>
            </w:pPr>
            <w:r>
              <w:rPr>
                <w:rFonts w:hint="eastAsia" w:ascii="仿宋" w:hAnsi="仿宋" w:eastAsia="仿宋" w:cs="仿宋"/>
                <w:sz w:val="24"/>
                <w:lang w:bidi="ar"/>
              </w:rPr>
              <w:t>序号</w:t>
            </w:r>
          </w:p>
        </w:tc>
        <w:tc>
          <w:tcPr>
            <w:tcW w:w="58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93B6559">
            <w:pPr>
              <w:autoSpaceDE w:val="0"/>
              <w:snapToGrid w:val="0"/>
              <w:jc w:val="center"/>
              <w:rPr>
                <w:rFonts w:hint="eastAsia" w:ascii="仿宋" w:hAnsi="仿宋" w:eastAsia="仿宋" w:cs="仿宋"/>
                <w:sz w:val="24"/>
              </w:rPr>
            </w:pPr>
            <w:r>
              <w:rPr>
                <w:rFonts w:hint="eastAsia" w:ascii="仿宋" w:hAnsi="仿宋" w:eastAsia="仿宋" w:cs="仿宋"/>
                <w:sz w:val="24"/>
                <w:lang w:bidi="ar"/>
              </w:rPr>
              <w:t>项目名称</w:t>
            </w:r>
          </w:p>
        </w:tc>
        <w:tc>
          <w:tcPr>
            <w:tcW w:w="63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E1B87BF">
            <w:pPr>
              <w:autoSpaceDE w:val="0"/>
              <w:snapToGrid w:val="0"/>
              <w:jc w:val="center"/>
              <w:rPr>
                <w:rFonts w:hint="eastAsia" w:ascii="仿宋" w:hAnsi="仿宋" w:eastAsia="仿宋" w:cs="仿宋"/>
                <w:sz w:val="24"/>
              </w:rPr>
            </w:pPr>
            <w:r>
              <w:rPr>
                <w:rFonts w:hint="eastAsia" w:ascii="仿宋" w:hAnsi="仿宋" w:eastAsia="仿宋" w:cs="仿宋"/>
                <w:sz w:val="24"/>
                <w:lang w:bidi="ar"/>
              </w:rPr>
              <w:t>所属基金名称</w:t>
            </w:r>
          </w:p>
        </w:tc>
        <w:tc>
          <w:tcPr>
            <w:tcW w:w="47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3EE9FF1">
            <w:pPr>
              <w:autoSpaceDE w:val="0"/>
              <w:snapToGrid w:val="0"/>
              <w:jc w:val="center"/>
              <w:rPr>
                <w:rFonts w:hint="eastAsia" w:ascii="仿宋" w:hAnsi="仿宋" w:eastAsia="仿宋" w:cs="仿宋"/>
                <w:sz w:val="24"/>
              </w:rPr>
            </w:pPr>
            <w:r>
              <w:rPr>
                <w:rFonts w:hint="eastAsia" w:ascii="仿宋" w:hAnsi="仿宋" w:eastAsia="仿宋" w:cs="仿宋"/>
                <w:sz w:val="24"/>
                <w:lang w:bidi="ar"/>
              </w:rPr>
              <w:t>投资时间</w:t>
            </w:r>
          </w:p>
        </w:tc>
        <w:tc>
          <w:tcPr>
            <w:tcW w:w="31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4A379B6">
            <w:pPr>
              <w:autoSpaceDE w:val="0"/>
              <w:snapToGrid w:val="0"/>
              <w:jc w:val="center"/>
              <w:rPr>
                <w:rFonts w:hint="eastAsia" w:ascii="仿宋" w:hAnsi="仿宋" w:eastAsia="仿宋" w:cs="仿宋"/>
                <w:sz w:val="24"/>
              </w:rPr>
            </w:pPr>
            <w:r>
              <w:rPr>
                <w:rFonts w:hint="eastAsia" w:ascii="仿宋" w:hAnsi="仿宋" w:eastAsia="仿宋" w:cs="仿宋"/>
                <w:sz w:val="24"/>
                <w:lang w:bidi="ar"/>
              </w:rPr>
              <w:t>投资</w:t>
            </w:r>
          </w:p>
          <w:p w14:paraId="6DDB0C68">
            <w:pPr>
              <w:autoSpaceDE w:val="0"/>
              <w:snapToGrid w:val="0"/>
              <w:jc w:val="center"/>
              <w:rPr>
                <w:rFonts w:hint="eastAsia" w:ascii="仿宋" w:hAnsi="仿宋" w:eastAsia="仿宋" w:cs="仿宋"/>
                <w:sz w:val="24"/>
              </w:rPr>
            </w:pPr>
            <w:r>
              <w:rPr>
                <w:rFonts w:hint="eastAsia" w:ascii="仿宋" w:hAnsi="仿宋" w:eastAsia="仿宋" w:cs="仿宋"/>
                <w:sz w:val="24"/>
                <w:lang w:bidi="ar"/>
              </w:rPr>
              <w:t>年限</w:t>
            </w:r>
          </w:p>
        </w:tc>
        <w:tc>
          <w:tcPr>
            <w:tcW w:w="33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2D7E13E">
            <w:pPr>
              <w:autoSpaceDE w:val="0"/>
              <w:snapToGrid w:val="0"/>
              <w:jc w:val="center"/>
              <w:rPr>
                <w:rFonts w:hint="eastAsia" w:ascii="仿宋" w:hAnsi="仿宋" w:eastAsia="仿宋" w:cs="仿宋"/>
                <w:sz w:val="24"/>
              </w:rPr>
            </w:pPr>
            <w:r>
              <w:rPr>
                <w:rFonts w:hint="eastAsia" w:ascii="仿宋" w:hAnsi="仿宋" w:eastAsia="仿宋" w:cs="仿宋"/>
                <w:sz w:val="24"/>
                <w:lang w:bidi="ar"/>
              </w:rPr>
              <w:t>所属</w:t>
            </w:r>
          </w:p>
          <w:p w14:paraId="3E8309F1">
            <w:pPr>
              <w:autoSpaceDE w:val="0"/>
              <w:snapToGrid w:val="0"/>
              <w:jc w:val="center"/>
              <w:rPr>
                <w:rFonts w:hint="eastAsia" w:ascii="仿宋" w:hAnsi="仿宋" w:eastAsia="仿宋" w:cs="仿宋"/>
                <w:sz w:val="24"/>
              </w:rPr>
            </w:pPr>
            <w:r>
              <w:rPr>
                <w:rFonts w:hint="eastAsia" w:ascii="仿宋" w:hAnsi="仿宋" w:eastAsia="仿宋" w:cs="仿宋"/>
                <w:sz w:val="24"/>
                <w:lang w:bidi="ar"/>
              </w:rPr>
              <w:t>行业</w:t>
            </w:r>
          </w:p>
        </w:tc>
        <w:tc>
          <w:tcPr>
            <w:tcW w:w="33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BA2BCC5">
            <w:pPr>
              <w:autoSpaceDE w:val="0"/>
              <w:snapToGrid w:val="0"/>
              <w:jc w:val="center"/>
              <w:rPr>
                <w:rFonts w:hint="eastAsia" w:ascii="仿宋" w:hAnsi="仿宋" w:eastAsia="仿宋" w:cs="仿宋"/>
                <w:sz w:val="24"/>
              </w:rPr>
            </w:pPr>
            <w:r>
              <w:rPr>
                <w:rFonts w:hint="eastAsia" w:ascii="仿宋" w:hAnsi="仿宋" w:eastAsia="仿宋" w:cs="仿宋"/>
                <w:sz w:val="24"/>
              </w:rPr>
              <w:t>注册地</w:t>
            </w:r>
          </w:p>
        </w:tc>
        <w:tc>
          <w:tcPr>
            <w:tcW w:w="42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CAAFCFB">
            <w:pPr>
              <w:autoSpaceDE w:val="0"/>
              <w:snapToGrid w:val="0"/>
              <w:jc w:val="center"/>
              <w:rPr>
                <w:rFonts w:hint="eastAsia" w:ascii="仿宋" w:hAnsi="仿宋" w:eastAsia="仿宋" w:cs="仿宋"/>
                <w:sz w:val="24"/>
              </w:rPr>
            </w:pPr>
            <w:r>
              <w:rPr>
                <w:rFonts w:hint="eastAsia" w:ascii="仿宋" w:hAnsi="仿宋" w:eastAsia="仿宋" w:cs="仿宋"/>
                <w:sz w:val="24"/>
                <w:lang w:bidi="ar"/>
              </w:rPr>
              <w:t>投资金额</w:t>
            </w:r>
          </w:p>
        </w:tc>
        <w:tc>
          <w:tcPr>
            <w:tcW w:w="31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CDC78EA">
            <w:pPr>
              <w:autoSpaceDE w:val="0"/>
              <w:snapToGrid w:val="0"/>
              <w:jc w:val="center"/>
              <w:rPr>
                <w:rFonts w:hint="eastAsia" w:ascii="仿宋" w:hAnsi="仿宋" w:eastAsia="仿宋" w:cs="仿宋"/>
                <w:sz w:val="24"/>
              </w:rPr>
            </w:pPr>
            <w:r>
              <w:rPr>
                <w:rFonts w:hint="eastAsia" w:ascii="仿宋" w:hAnsi="仿宋" w:eastAsia="仿宋" w:cs="仿宋"/>
                <w:sz w:val="24"/>
                <w:lang w:bidi="ar"/>
              </w:rPr>
              <w:t>退出</w:t>
            </w:r>
          </w:p>
          <w:p w14:paraId="3EED1CC4">
            <w:pPr>
              <w:autoSpaceDE w:val="0"/>
              <w:snapToGrid w:val="0"/>
              <w:jc w:val="center"/>
              <w:rPr>
                <w:rFonts w:hint="eastAsia" w:ascii="仿宋" w:hAnsi="仿宋" w:eastAsia="仿宋" w:cs="仿宋"/>
                <w:sz w:val="24"/>
              </w:rPr>
            </w:pPr>
            <w:r>
              <w:rPr>
                <w:rFonts w:hint="eastAsia" w:ascii="仿宋" w:hAnsi="仿宋" w:eastAsia="仿宋" w:cs="仿宋"/>
                <w:sz w:val="24"/>
                <w:lang w:bidi="ar"/>
              </w:rPr>
              <w:t>情况</w:t>
            </w:r>
          </w:p>
        </w:tc>
        <w:tc>
          <w:tcPr>
            <w:tcW w:w="28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D91955F">
            <w:pPr>
              <w:autoSpaceDE w:val="0"/>
              <w:snapToGrid w:val="0"/>
              <w:jc w:val="center"/>
              <w:rPr>
                <w:rFonts w:hint="eastAsia" w:ascii="仿宋" w:hAnsi="仿宋" w:eastAsia="仿宋" w:cs="仿宋"/>
                <w:sz w:val="24"/>
              </w:rPr>
            </w:pPr>
            <w:r>
              <w:rPr>
                <w:rFonts w:hint="eastAsia" w:ascii="仿宋" w:hAnsi="仿宋" w:eastAsia="仿宋" w:cs="仿宋"/>
                <w:sz w:val="24"/>
                <w:lang w:bidi="ar"/>
              </w:rPr>
              <w:t>退出</w:t>
            </w:r>
          </w:p>
          <w:p w14:paraId="2778EA5E">
            <w:pPr>
              <w:autoSpaceDE w:val="0"/>
              <w:snapToGrid w:val="0"/>
              <w:jc w:val="center"/>
              <w:rPr>
                <w:rFonts w:hint="eastAsia" w:ascii="仿宋" w:hAnsi="仿宋" w:eastAsia="仿宋" w:cs="仿宋"/>
                <w:sz w:val="24"/>
              </w:rPr>
            </w:pPr>
            <w:r>
              <w:rPr>
                <w:rFonts w:hint="eastAsia" w:ascii="仿宋" w:hAnsi="仿宋" w:eastAsia="仿宋" w:cs="仿宋"/>
                <w:sz w:val="24"/>
                <w:lang w:bidi="ar"/>
              </w:rPr>
              <w:t>方式</w:t>
            </w:r>
          </w:p>
        </w:tc>
        <w:tc>
          <w:tcPr>
            <w:tcW w:w="37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69BDEB2">
            <w:pPr>
              <w:autoSpaceDE w:val="0"/>
              <w:snapToGrid w:val="0"/>
              <w:jc w:val="center"/>
              <w:rPr>
                <w:rFonts w:hint="eastAsia" w:ascii="仿宋" w:hAnsi="仿宋" w:eastAsia="仿宋" w:cs="仿宋"/>
                <w:sz w:val="24"/>
              </w:rPr>
            </w:pPr>
            <w:r>
              <w:rPr>
                <w:rFonts w:hint="eastAsia" w:ascii="仿宋" w:hAnsi="仿宋" w:eastAsia="仿宋" w:cs="仿宋"/>
                <w:sz w:val="24"/>
                <w:lang w:bidi="ar"/>
              </w:rPr>
              <w:t>投资回报倍数</w:t>
            </w:r>
          </w:p>
        </w:tc>
        <w:tc>
          <w:tcPr>
            <w:tcW w:w="66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660107C">
            <w:pPr>
              <w:autoSpaceDE w:val="0"/>
              <w:snapToGrid w:val="0"/>
              <w:jc w:val="center"/>
              <w:rPr>
                <w:rFonts w:hint="eastAsia" w:ascii="仿宋" w:hAnsi="仿宋" w:eastAsia="仿宋" w:cs="仿宋"/>
                <w:sz w:val="24"/>
                <w:lang w:bidi="ar"/>
              </w:rPr>
            </w:pPr>
            <w:r>
              <w:rPr>
                <w:rFonts w:hint="eastAsia" w:ascii="仿宋" w:hAnsi="仿宋" w:eastAsia="仿宋" w:cs="仿宋"/>
                <w:sz w:val="24"/>
                <w:lang w:bidi="ar"/>
              </w:rPr>
              <w:t>年化收益率</w:t>
            </w:r>
          </w:p>
          <w:p w14:paraId="265B65A3">
            <w:pPr>
              <w:autoSpaceDE w:val="0"/>
              <w:snapToGrid w:val="0"/>
              <w:jc w:val="center"/>
              <w:rPr>
                <w:rFonts w:hint="eastAsia" w:ascii="仿宋" w:hAnsi="仿宋" w:eastAsia="仿宋" w:cs="仿宋"/>
                <w:sz w:val="24"/>
              </w:rPr>
            </w:pPr>
            <w:r>
              <w:rPr>
                <w:rFonts w:hint="eastAsia" w:ascii="仿宋" w:hAnsi="仿宋" w:eastAsia="仿宋" w:cs="仿宋"/>
                <w:sz w:val="24"/>
                <w:lang w:bidi="ar"/>
              </w:rPr>
              <w:t>（单利）</w:t>
            </w:r>
          </w:p>
        </w:tc>
      </w:tr>
      <w:tr w14:paraId="2B8F7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25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E2BED41">
            <w:pPr>
              <w:autoSpaceDE w:val="0"/>
              <w:jc w:val="center"/>
              <w:rPr>
                <w:rFonts w:hint="eastAsia" w:ascii="仿宋" w:hAnsi="仿宋" w:eastAsia="仿宋" w:cs="仿宋"/>
                <w:sz w:val="24"/>
              </w:rPr>
            </w:pPr>
          </w:p>
        </w:tc>
        <w:tc>
          <w:tcPr>
            <w:tcW w:w="58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92D87E9">
            <w:pPr>
              <w:autoSpaceDE w:val="0"/>
              <w:jc w:val="center"/>
              <w:rPr>
                <w:rFonts w:hint="eastAsia" w:ascii="仿宋" w:hAnsi="仿宋" w:eastAsia="仿宋" w:cs="仿宋"/>
                <w:sz w:val="24"/>
              </w:rPr>
            </w:pPr>
          </w:p>
        </w:tc>
        <w:tc>
          <w:tcPr>
            <w:tcW w:w="63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555ECEA">
            <w:pPr>
              <w:autoSpaceDE w:val="0"/>
              <w:jc w:val="center"/>
              <w:rPr>
                <w:rFonts w:hint="eastAsia" w:ascii="仿宋" w:hAnsi="仿宋" w:eastAsia="仿宋" w:cs="仿宋"/>
                <w:sz w:val="24"/>
              </w:rPr>
            </w:pPr>
          </w:p>
        </w:tc>
        <w:tc>
          <w:tcPr>
            <w:tcW w:w="47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DC2A1BE">
            <w:pPr>
              <w:autoSpaceDE w:val="0"/>
              <w:jc w:val="center"/>
              <w:rPr>
                <w:rFonts w:hint="eastAsia" w:ascii="仿宋" w:hAnsi="仿宋" w:eastAsia="仿宋" w:cs="仿宋"/>
                <w:sz w:val="24"/>
              </w:rPr>
            </w:pPr>
          </w:p>
        </w:tc>
        <w:tc>
          <w:tcPr>
            <w:tcW w:w="31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630E592">
            <w:pPr>
              <w:autoSpaceDE w:val="0"/>
              <w:jc w:val="center"/>
              <w:rPr>
                <w:rFonts w:hint="eastAsia" w:ascii="仿宋" w:hAnsi="仿宋" w:eastAsia="仿宋" w:cs="仿宋"/>
                <w:sz w:val="24"/>
              </w:rPr>
            </w:pPr>
          </w:p>
        </w:tc>
        <w:tc>
          <w:tcPr>
            <w:tcW w:w="33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B8800E6">
            <w:pPr>
              <w:autoSpaceDE w:val="0"/>
              <w:jc w:val="center"/>
              <w:rPr>
                <w:rFonts w:hint="eastAsia" w:ascii="仿宋" w:hAnsi="仿宋" w:eastAsia="仿宋" w:cs="仿宋"/>
                <w:sz w:val="24"/>
              </w:rPr>
            </w:pPr>
          </w:p>
        </w:tc>
        <w:tc>
          <w:tcPr>
            <w:tcW w:w="33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C09AB9A">
            <w:pPr>
              <w:autoSpaceDE w:val="0"/>
              <w:jc w:val="center"/>
              <w:rPr>
                <w:rFonts w:hint="eastAsia" w:ascii="仿宋" w:hAnsi="仿宋" w:eastAsia="仿宋" w:cs="仿宋"/>
                <w:sz w:val="24"/>
              </w:rPr>
            </w:pPr>
          </w:p>
        </w:tc>
        <w:tc>
          <w:tcPr>
            <w:tcW w:w="42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050EBFF">
            <w:pPr>
              <w:autoSpaceDE w:val="0"/>
              <w:jc w:val="center"/>
              <w:rPr>
                <w:rFonts w:hint="eastAsia" w:ascii="仿宋" w:hAnsi="仿宋" w:eastAsia="仿宋" w:cs="仿宋"/>
                <w:sz w:val="24"/>
              </w:rPr>
            </w:pPr>
          </w:p>
        </w:tc>
        <w:tc>
          <w:tcPr>
            <w:tcW w:w="311" w:type="pct"/>
            <w:tcBorders>
              <w:top w:val="single" w:color="auto" w:sz="4" w:space="0"/>
              <w:left w:val="single" w:color="auto" w:sz="4" w:space="0"/>
              <w:bottom w:val="single" w:color="auto" w:sz="4" w:space="0"/>
              <w:right w:val="single" w:color="auto" w:sz="4" w:space="0"/>
              <w:tl2br w:val="nil"/>
              <w:tr2bl w:val="nil"/>
            </w:tcBorders>
            <w:noWrap/>
            <w:vAlign w:val="center"/>
          </w:tcPr>
          <w:p w14:paraId="5F4CCCE2">
            <w:pPr>
              <w:autoSpaceDE w:val="0"/>
              <w:jc w:val="center"/>
              <w:rPr>
                <w:rFonts w:hint="eastAsia" w:ascii="仿宋" w:hAnsi="仿宋" w:eastAsia="仿宋" w:cs="仿宋"/>
                <w:sz w:val="24"/>
              </w:rPr>
            </w:pPr>
          </w:p>
        </w:tc>
        <w:tc>
          <w:tcPr>
            <w:tcW w:w="28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9959B76">
            <w:pPr>
              <w:autoSpaceDE w:val="0"/>
              <w:jc w:val="center"/>
              <w:rPr>
                <w:rFonts w:hint="eastAsia" w:ascii="仿宋" w:hAnsi="仿宋" w:eastAsia="仿宋" w:cs="仿宋"/>
                <w:sz w:val="24"/>
              </w:rPr>
            </w:pPr>
          </w:p>
        </w:tc>
        <w:tc>
          <w:tcPr>
            <w:tcW w:w="373" w:type="pct"/>
            <w:tcBorders>
              <w:top w:val="single" w:color="auto" w:sz="4" w:space="0"/>
              <w:left w:val="single" w:color="auto" w:sz="4" w:space="0"/>
              <w:bottom w:val="single" w:color="auto" w:sz="4" w:space="0"/>
              <w:right w:val="single" w:color="auto" w:sz="4" w:space="0"/>
              <w:tl2br w:val="nil"/>
              <w:tr2bl w:val="nil"/>
            </w:tcBorders>
            <w:noWrap/>
            <w:vAlign w:val="center"/>
          </w:tcPr>
          <w:p w14:paraId="5D6EB277">
            <w:pPr>
              <w:autoSpaceDE w:val="0"/>
              <w:jc w:val="center"/>
              <w:rPr>
                <w:rFonts w:hint="eastAsia" w:ascii="仿宋" w:hAnsi="仿宋" w:eastAsia="仿宋" w:cs="仿宋"/>
                <w:sz w:val="24"/>
              </w:rPr>
            </w:pPr>
          </w:p>
        </w:tc>
        <w:tc>
          <w:tcPr>
            <w:tcW w:w="668" w:type="pct"/>
            <w:tcBorders>
              <w:top w:val="single" w:color="auto" w:sz="4" w:space="0"/>
              <w:left w:val="single" w:color="auto" w:sz="4" w:space="0"/>
              <w:bottom w:val="single" w:color="auto" w:sz="4" w:space="0"/>
              <w:right w:val="single" w:color="auto" w:sz="4" w:space="0"/>
              <w:tl2br w:val="nil"/>
              <w:tr2bl w:val="nil"/>
            </w:tcBorders>
            <w:noWrap/>
            <w:vAlign w:val="center"/>
          </w:tcPr>
          <w:p w14:paraId="28AEF32A">
            <w:pPr>
              <w:autoSpaceDE w:val="0"/>
              <w:jc w:val="center"/>
              <w:rPr>
                <w:rFonts w:hint="eastAsia" w:ascii="仿宋" w:hAnsi="仿宋" w:eastAsia="仿宋" w:cs="仿宋"/>
                <w:sz w:val="24"/>
              </w:rPr>
            </w:pPr>
          </w:p>
        </w:tc>
      </w:tr>
      <w:tr w14:paraId="1DBBB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253" w:type="pct"/>
            <w:tcBorders>
              <w:top w:val="single" w:color="auto" w:sz="4" w:space="0"/>
              <w:left w:val="single" w:color="auto" w:sz="4" w:space="0"/>
              <w:bottom w:val="single" w:color="auto" w:sz="4" w:space="0"/>
              <w:right w:val="single" w:color="auto" w:sz="4" w:space="0"/>
              <w:tl2br w:val="nil"/>
              <w:tr2bl w:val="nil"/>
            </w:tcBorders>
            <w:noWrap/>
            <w:vAlign w:val="center"/>
          </w:tcPr>
          <w:p w14:paraId="2A1D51AF">
            <w:pPr>
              <w:autoSpaceDE w:val="0"/>
              <w:jc w:val="center"/>
              <w:rPr>
                <w:rFonts w:hint="eastAsia" w:ascii="仿宋" w:hAnsi="仿宋" w:eastAsia="仿宋" w:cs="仿宋"/>
                <w:sz w:val="24"/>
              </w:rPr>
            </w:pPr>
          </w:p>
        </w:tc>
        <w:tc>
          <w:tcPr>
            <w:tcW w:w="586" w:type="pct"/>
            <w:tcBorders>
              <w:top w:val="single" w:color="auto" w:sz="4" w:space="0"/>
              <w:left w:val="single" w:color="auto" w:sz="4" w:space="0"/>
              <w:bottom w:val="single" w:color="auto" w:sz="4" w:space="0"/>
              <w:right w:val="single" w:color="auto" w:sz="4" w:space="0"/>
              <w:tl2br w:val="nil"/>
              <w:tr2bl w:val="nil"/>
            </w:tcBorders>
            <w:noWrap/>
            <w:vAlign w:val="center"/>
          </w:tcPr>
          <w:p w14:paraId="0D5B626F">
            <w:pPr>
              <w:autoSpaceDE w:val="0"/>
              <w:jc w:val="center"/>
              <w:rPr>
                <w:rFonts w:hint="eastAsia" w:ascii="仿宋" w:hAnsi="仿宋" w:eastAsia="仿宋" w:cs="仿宋"/>
                <w:sz w:val="24"/>
              </w:rPr>
            </w:pPr>
          </w:p>
        </w:tc>
        <w:tc>
          <w:tcPr>
            <w:tcW w:w="63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99C028F">
            <w:pPr>
              <w:autoSpaceDE w:val="0"/>
              <w:jc w:val="center"/>
              <w:rPr>
                <w:rFonts w:hint="eastAsia" w:ascii="仿宋" w:hAnsi="仿宋" w:eastAsia="仿宋" w:cs="仿宋"/>
                <w:sz w:val="24"/>
              </w:rPr>
            </w:pPr>
          </w:p>
        </w:tc>
        <w:tc>
          <w:tcPr>
            <w:tcW w:w="473" w:type="pct"/>
            <w:tcBorders>
              <w:top w:val="single" w:color="auto" w:sz="4" w:space="0"/>
              <w:left w:val="single" w:color="auto" w:sz="4" w:space="0"/>
              <w:bottom w:val="single" w:color="auto" w:sz="4" w:space="0"/>
              <w:right w:val="single" w:color="auto" w:sz="4" w:space="0"/>
              <w:tl2br w:val="nil"/>
              <w:tr2bl w:val="nil"/>
            </w:tcBorders>
            <w:noWrap/>
            <w:vAlign w:val="center"/>
          </w:tcPr>
          <w:p w14:paraId="2CC162A0">
            <w:pPr>
              <w:autoSpaceDE w:val="0"/>
              <w:jc w:val="center"/>
              <w:rPr>
                <w:rFonts w:hint="eastAsia" w:ascii="仿宋" w:hAnsi="仿宋" w:eastAsia="仿宋" w:cs="仿宋"/>
                <w:sz w:val="24"/>
              </w:rPr>
            </w:pPr>
          </w:p>
        </w:tc>
        <w:tc>
          <w:tcPr>
            <w:tcW w:w="313" w:type="pct"/>
            <w:tcBorders>
              <w:top w:val="single" w:color="auto" w:sz="4" w:space="0"/>
              <w:left w:val="single" w:color="auto" w:sz="4" w:space="0"/>
              <w:bottom w:val="single" w:color="auto" w:sz="4" w:space="0"/>
              <w:right w:val="single" w:color="auto" w:sz="4" w:space="0"/>
              <w:tl2br w:val="nil"/>
              <w:tr2bl w:val="nil"/>
            </w:tcBorders>
            <w:noWrap/>
            <w:vAlign w:val="center"/>
          </w:tcPr>
          <w:p w14:paraId="17664A77">
            <w:pPr>
              <w:autoSpaceDE w:val="0"/>
              <w:jc w:val="center"/>
              <w:rPr>
                <w:rFonts w:hint="eastAsia" w:ascii="仿宋" w:hAnsi="仿宋" w:eastAsia="仿宋" w:cs="仿宋"/>
                <w:sz w:val="24"/>
              </w:rPr>
            </w:pPr>
          </w:p>
        </w:tc>
        <w:tc>
          <w:tcPr>
            <w:tcW w:w="336" w:type="pct"/>
            <w:tcBorders>
              <w:top w:val="single" w:color="auto" w:sz="4" w:space="0"/>
              <w:left w:val="single" w:color="auto" w:sz="4" w:space="0"/>
              <w:bottom w:val="single" w:color="auto" w:sz="4" w:space="0"/>
              <w:right w:val="single" w:color="auto" w:sz="4" w:space="0"/>
              <w:tl2br w:val="nil"/>
              <w:tr2bl w:val="nil"/>
            </w:tcBorders>
            <w:noWrap/>
            <w:vAlign w:val="center"/>
          </w:tcPr>
          <w:p w14:paraId="0C497025">
            <w:pPr>
              <w:autoSpaceDE w:val="0"/>
              <w:jc w:val="center"/>
              <w:rPr>
                <w:rFonts w:hint="eastAsia" w:ascii="仿宋" w:hAnsi="仿宋" w:eastAsia="仿宋" w:cs="仿宋"/>
                <w:sz w:val="24"/>
              </w:rPr>
            </w:pPr>
          </w:p>
        </w:tc>
        <w:tc>
          <w:tcPr>
            <w:tcW w:w="338" w:type="pct"/>
            <w:tcBorders>
              <w:top w:val="single" w:color="auto" w:sz="4" w:space="0"/>
              <w:left w:val="single" w:color="auto" w:sz="4" w:space="0"/>
              <w:bottom w:val="single" w:color="auto" w:sz="4" w:space="0"/>
              <w:right w:val="single" w:color="auto" w:sz="4" w:space="0"/>
              <w:tl2br w:val="nil"/>
              <w:tr2bl w:val="nil"/>
            </w:tcBorders>
            <w:noWrap/>
            <w:vAlign w:val="center"/>
          </w:tcPr>
          <w:p w14:paraId="3D71A5A9">
            <w:pPr>
              <w:autoSpaceDE w:val="0"/>
              <w:jc w:val="center"/>
              <w:rPr>
                <w:rFonts w:hint="eastAsia" w:ascii="仿宋" w:hAnsi="仿宋" w:eastAsia="仿宋" w:cs="仿宋"/>
                <w:sz w:val="24"/>
              </w:rPr>
            </w:pPr>
          </w:p>
        </w:tc>
        <w:tc>
          <w:tcPr>
            <w:tcW w:w="426" w:type="pct"/>
            <w:tcBorders>
              <w:top w:val="single" w:color="auto" w:sz="4" w:space="0"/>
              <w:left w:val="single" w:color="auto" w:sz="4" w:space="0"/>
              <w:bottom w:val="single" w:color="auto" w:sz="4" w:space="0"/>
              <w:right w:val="single" w:color="auto" w:sz="4" w:space="0"/>
              <w:tl2br w:val="nil"/>
              <w:tr2bl w:val="nil"/>
            </w:tcBorders>
            <w:noWrap/>
            <w:vAlign w:val="center"/>
          </w:tcPr>
          <w:p w14:paraId="0F1F461D">
            <w:pPr>
              <w:autoSpaceDE w:val="0"/>
              <w:jc w:val="center"/>
              <w:rPr>
                <w:rFonts w:hint="eastAsia" w:ascii="仿宋" w:hAnsi="仿宋" w:eastAsia="仿宋" w:cs="仿宋"/>
                <w:sz w:val="24"/>
              </w:rPr>
            </w:pPr>
          </w:p>
        </w:tc>
        <w:tc>
          <w:tcPr>
            <w:tcW w:w="311" w:type="pct"/>
            <w:tcBorders>
              <w:top w:val="single" w:color="auto" w:sz="4" w:space="0"/>
              <w:left w:val="single" w:color="auto" w:sz="4" w:space="0"/>
              <w:bottom w:val="single" w:color="auto" w:sz="4" w:space="0"/>
              <w:right w:val="single" w:color="auto" w:sz="4" w:space="0"/>
              <w:tl2br w:val="nil"/>
              <w:tr2bl w:val="nil"/>
            </w:tcBorders>
            <w:noWrap/>
            <w:vAlign w:val="center"/>
          </w:tcPr>
          <w:p w14:paraId="11FA6C66">
            <w:pPr>
              <w:autoSpaceDE w:val="0"/>
              <w:jc w:val="center"/>
              <w:rPr>
                <w:rFonts w:hint="eastAsia" w:ascii="仿宋" w:hAnsi="仿宋" w:eastAsia="仿宋" w:cs="仿宋"/>
                <w:sz w:val="24"/>
              </w:rPr>
            </w:pPr>
          </w:p>
        </w:tc>
        <w:tc>
          <w:tcPr>
            <w:tcW w:w="28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77C8B4B">
            <w:pPr>
              <w:autoSpaceDE w:val="0"/>
              <w:jc w:val="center"/>
              <w:rPr>
                <w:rFonts w:hint="eastAsia" w:ascii="仿宋" w:hAnsi="仿宋" w:eastAsia="仿宋" w:cs="仿宋"/>
                <w:sz w:val="24"/>
              </w:rPr>
            </w:pPr>
          </w:p>
        </w:tc>
        <w:tc>
          <w:tcPr>
            <w:tcW w:w="373" w:type="pct"/>
            <w:tcBorders>
              <w:top w:val="single" w:color="auto" w:sz="4" w:space="0"/>
              <w:left w:val="single" w:color="auto" w:sz="4" w:space="0"/>
              <w:bottom w:val="single" w:color="auto" w:sz="4" w:space="0"/>
              <w:right w:val="single" w:color="auto" w:sz="4" w:space="0"/>
              <w:tl2br w:val="nil"/>
              <w:tr2bl w:val="nil"/>
            </w:tcBorders>
            <w:noWrap/>
            <w:vAlign w:val="center"/>
          </w:tcPr>
          <w:p w14:paraId="2277A2F5">
            <w:pPr>
              <w:autoSpaceDE w:val="0"/>
              <w:jc w:val="center"/>
              <w:rPr>
                <w:rFonts w:hint="eastAsia" w:ascii="仿宋" w:hAnsi="仿宋" w:eastAsia="仿宋" w:cs="仿宋"/>
                <w:sz w:val="24"/>
              </w:rPr>
            </w:pPr>
          </w:p>
        </w:tc>
        <w:tc>
          <w:tcPr>
            <w:tcW w:w="668" w:type="pct"/>
            <w:tcBorders>
              <w:top w:val="single" w:color="auto" w:sz="4" w:space="0"/>
              <w:left w:val="single" w:color="auto" w:sz="4" w:space="0"/>
              <w:bottom w:val="single" w:color="auto" w:sz="4" w:space="0"/>
              <w:right w:val="single" w:color="auto" w:sz="4" w:space="0"/>
              <w:tl2br w:val="nil"/>
              <w:tr2bl w:val="nil"/>
            </w:tcBorders>
            <w:noWrap/>
            <w:vAlign w:val="center"/>
          </w:tcPr>
          <w:p w14:paraId="3F2D3B16">
            <w:pPr>
              <w:autoSpaceDE w:val="0"/>
              <w:jc w:val="center"/>
              <w:rPr>
                <w:rFonts w:hint="eastAsia" w:ascii="仿宋" w:hAnsi="仿宋" w:eastAsia="仿宋" w:cs="仿宋"/>
                <w:sz w:val="24"/>
              </w:rPr>
            </w:pPr>
          </w:p>
        </w:tc>
      </w:tr>
      <w:tr w14:paraId="010BC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253" w:type="pct"/>
            <w:tcBorders>
              <w:top w:val="single" w:color="auto" w:sz="4" w:space="0"/>
              <w:left w:val="single" w:color="auto" w:sz="4" w:space="0"/>
              <w:bottom w:val="single" w:color="auto" w:sz="4" w:space="0"/>
              <w:right w:val="single" w:color="auto" w:sz="4" w:space="0"/>
              <w:tl2br w:val="nil"/>
              <w:tr2bl w:val="nil"/>
            </w:tcBorders>
            <w:noWrap/>
            <w:vAlign w:val="center"/>
          </w:tcPr>
          <w:p w14:paraId="19B8893F">
            <w:pPr>
              <w:autoSpaceDE w:val="0"/>
              <w:jc w:val="center"/>
              <w:rPr>
                <w:rFonts w:hint="eastAsia" w:ascii="仿宋" w:hAnsi="仿宋" w:eastAsia="仿宋" w:cs="仿宋"/>
                <w:sz w:val="24"/>
              </w:rPr>
            </w:pPr>
          </w:p>
        </w:tc>
        <w:tc>
          <w:tcPr>
            <w:tcW w:w="586" w:type="pct"/>
            <w:tcBorders>
              <w:top w:val="single" w:color="auto" w:sz="4" w:space="0"/>
              <w:left w:val="single" w:color="auto" w:sz="4" w:space="0"/>
              <w:bottom w:val="single" w:color="auto" w:sz="4" w:space="0"/>
              <w:right w:val="single" w:color="auto" w:sz="4" w:space="0"/>
              <w:tl2br w:val="nil"/>
              <w:tr2bl w:val="nil"/>
            </w:tcBorders>
            <w:noWrap/>
            <w:vAlign w:val="center"/>
          </w:tcPr>
          <w:p w14:paraId="1EEEC65D">
            <w:pPr>
              <w:autoSpaceDE w:val="0"/>
              <w:jc w:val="center"/>
              <w:rPr>
                <w:rFonts w:hint="eastAsia" w:ascii="仿宋" w:hAnsi="仿宋" w:eastAsia="仿宋" w:cs="仿宋"/>
                <w:sz w:val="24"/>
              </w:rPr>
            </w:pPr>
          </w:p>
        </w:tc>
        <w:tc>
          <w:tcPr>
            <w:tcW w:w="63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ED6E378">
            <w:pPr>
              <w:autoSpaceDE w:val="0"/>
              <w:jc w:val="center"/>
              <w:rPr>
                <w:rFonts w:hint="eastAsia" w:ascii="仿宋" w:hAnsi="仿宋" w:eastAsia="仿宋" w:cs="仿宋"/>
                <w:sz w:val="24"/>
              </w:rPr>
            </w:pPr>
          </w:p>
        </w:tc>
        <w:tc>
          <w:tcPr>
            <w:tcW w:w="473" w:type="pct"/>
            <w:tcBorders>
              <w:top w:val="single" w:color="auto" w:sz="4" w:space="0"/>
              <w:left w:val="single" w:color="auto" w:sz="4" w:space="0"/>
              <w:bottom w:val="single" w:color="auto" w:sz="4" w:space="0"/>
              <w:right w:val="single" w:color="auto" w:sz="4" w:space="0"/>
              <w:tl2br w:val="nil"/>
              <w:tr2bl w:val="nil"/>
            </w:tcBorders>
            <w:noWrap/>
            <w:vAlign w:val="center"/>
          </w:tcPr>
          <w:p w14:paraId="7E977EEC">
            <w:pPr>
              <w:autoSpaceDE w:val="0"/>
              <w:jc w:val="center"/>
              <w:rPr>
                <w:rFonts w:hint="eastAsia" w:ascii="仿宋" w:hAnsi="仿宋" w:eastAsia="仿宋" w:cs="仿宋"/>
                <w:sz w:val="24"/>
              </w:rPr>
            </w:pPr>
          </w:p>
        </w:tc>
        <w:tc>
          <w:tcPr>
            <w:tcW w:w="313" w:type="pct"/>
            <w:tcBorders>
              <w:top w:val="single" w:color="auto" w:sz="4" w:space="0"/>
              <w:left w:val="single" w:color="auto" w:sz="4" w:space="0"/>
              <w:bottom w:val="single" w:color="auto" w:sz="4" w:space="0"/>
              <w:right w:val="single" w:color="auto" w:sz="4" w:space="0"/>
              <w:tl2br w:val="nil"/>
              <w:tr2bl w:val="nil"/>
            </w:tcBorders>
            <w:noWrap/>
            <w:vAlign w:val="center"/>
          </w:tcPr>
          <w:p w14:paraId="6C706000">
            <w:pPr>
              <w:autoSpaceDE w:val="0"/>
              <w:jc w:val="center"/>
              <w:rPr>
                <w:rFonts w:hint="eastAsia" w:ascii="仿宋" w:hAnsi="仿宋" w:eastAsia="仿宋" w:cs="仿宋"/>
                <w:sz w:val="24"/>
              </w:rPr>
            </w:pPr>
          </w:p>
        </w:tc>
        <w:tc>
          <w:tcPr>
            <w:tcW w:w="336" w:type="pct"/>
            <w:tcBorders>
              <w:top w:val="single" w:color="auto" w:sz="4" w:space="0"/>
              <w:left w:val="single" w:color="auto" w:sz="4" w:space="0"/>
              <w:bottom w:val="single" w:color="auto" w:sz="4" w:space="0"/>
              <w:right w:val="single" w:color="auto" w:sz="4" w:space="0"/>
              <w:tl2br w:val="nil"/>
              <w:tr2bl w:val="nil"/>
            </w:tcBorders>
            <w:noWrap/>
            <w:vAlign w:val="center"/>
          </w:tcPr>
          <w:p w14:paraId="070EC310">
            <w:pPr>
              <w:autoSpaceDE w:val="0"/>
              <w:jc w:val="center"/>
              <w:rPr>
                <w:rFonts w:hint="eastAsia" w:ascii="仿宋" w:hAnsi="仿宋" w:eastAsia="仿宋" w:cs="仿宋"/>
                <w:sz w:val="24"/>
              </w:rPr>
            </w:pPr>
          </w:p>
        </w:tc>
        <w:tc>
          <w:tcPr>
            <w:tcW w:w="338" w:type="pct"/>
            <w:tcBorders>
              <w:top w:val="single" w:color="auto" w:sz="4" w:space="0"/>
              <w:left w:val="single" w:color="auto" w:sz="4" w:space="0"/>
              <w:bottom w:val="single" w:color="auto" w:sz="4" w:space="0"/>
              <w:right w:val="single" w:color="auto" w:sz="4" w:space="0"/>
              <w:tl2br w:val="nil"/>
              <w:tr2bl w:val="nil"/>
            </w:tcBorders>
            <w:noWrap/>
            <w:vAlign w:val="center"/>
          </w:tcPr>
          <w:p w14:paraId="2601FFA4">
            <w:pPr>
              <w:autoSpaceDE w:val="0"/>
              <w:jc w:val="center"/>
              <w:rPr>
                <w:rFonts w:hint="eastAsia" w:ascii="仿宋" w:hAnsi="仿宋" w:eastAsia="仿宋" w:cs="仿宋"/>
                <w:sz w:val="24"/>
              </w:rPr>
            </w:pPr>
          </w:p>
        </w:tc>
        <w:tc>
          <w:tcPr>
            <w:tcW w:w="426" w:type="pct"/>
            <w:tcBorders>
              <w:top w:val="single" w:color="auto" w:sz="4" w:space="0"/>
              <w:left w:val="single" w:color="auto" w:sz="4" w:space="0"/>
              <w:bottom w:val="single" w:color="auto" w:sz="4" w:space="0"/>
              <w:right w:val="single" w:color="auto" w:sz="4" w:space="0"/>
              <w:tl2br w:val="nil"/>
              <w:tr2bl w:val="nil"/>
            </w:tcBorders>
            <w:noWrap/>
            <w:vAlign w:val="center"/>
          </w:tcPr>
          <w:p w14:paraId="75886D8A">
            <w:pPr>
              <w:autoSpaceDE w:val="0"/>
              <w:jc w:val="center"/>
              <w:rPr>
                <w:rFonts w:hint="eastAsia" w:ascii="仿宋" w:hAnsi="仿宋" w:eastAsia="仿宋" w:cs="仿宋"/>
                <w:sz w:val="24"/>
              </w:rPr>
            </w:pPr>
          </w:p>
        </w:tc>
        <w:tc>
          <w:tcPr>
            <w:tcW w:w="311" w:type="pct"/>
            <w:tcBorders>
              <w:top w:val="single" w:color="auto" w:sz="4" w:space="0"/>
              <w:left w:val="single" w:color="auto" w:sz="4" w:space="0"/>
              <w:bottom w:val="single" w:color="auto" w:sz="4" w:space="0"/>
              <w:right w:val="single" w:color="auto" w:sz="4" w:space="0"/>
              <w:tl2br w:val="nil"/>
              <w:tr2bl w:val="nil"/>
            </w:tcBorders>
            <w:noWrap/>
            <w:vAlign w:val="center"/>
          </w:tcPr>
          <w:p w14:paraId="11EA1D6D">
            <w:pPr>
              <w:autoSpaceDE w:val="0"/>
              <w:jc w:val="center"/>
              <w:rPr>
                <w:rFonts w:hint="eastAsia" w:ascii="仿宋" w:hAnsi="仿宋" w:eastAsia="仿宋" w:cs="仿宋"/>
                <w:sz w:val="24"/>
              </w:rPr>
            </w:pPr>
          </w:p>
        </w:tc>
        <w:tc>
          <w:tcPr>
            <w:tcW w:w="28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E65842F">
            <w:pPr>
              <w:autoSpaceDE w:val="0"/>
              <w:jc w:val="center"/>
              <w:rPr>
                <w:rFonts w:hint="eastAsia" w:ascii="仿宋" w:hAnsi="仿宋" w:eastAsia="仿宋" w:cs="仿宋"/>
                <w:sz w:val="24"/>
              </w:rPr>
            </w:pPr>
          </w:p>
        </w:tc>
        <w:tc>
          <w:tcPr>
            <w:tcW w:w="373" w:type="pct"/>
            <w:tcBorders>
              <w:top w:val="single" w:color="auto" w:sz="4" w:space="0"/>
              <w:left w:val="single" w:color="auto" w:sz="4" w:space="0"/>
              <w:bottom w:val="single" w:color="auto" w:sz="4" w:space="0"/>
              <w:right w:val="single" w:color="auto" w:sz="4" w:space="0"/>
              <w:tl2br w:val="nil"/>
              <w:tr2bl w:val="nil"/>
            </w:tcBorders>
            <w:noWrap/>
            <w:vAlign w:val="center"/>
          </w:tcPr>
          <w:p w14:paraId="349D2FD7">
            <w:pPr>
              <w:autoSpaceDE w:val="0"/>
              <w:jc w:val="center"/>
              <w:rPr>
                <w:rFonts w:hint="eastAsia" w:ascii="仿宋" w:hAnsi="仿宋" w:eastAsia="仿宋" w:cs="仿宋"/>
                <w:sz w:val="24"/>
              </w:rPr>
            </w:pPr>
          </w:p>
        </w:tc>
        <w:tc>
          <w:tcPr>
            <w:tcW w:w="668" w:type="pct"/>
            <w:tcBorders>
              <w:top w:val="single" w:color="auto" w:sz="4" w:space="0"/>
              <w:left w:val="single" w:color="auto" w:sz="4" w:space="0"/>
              <w:bottom w:val="single" w:color="auto" w:sz="4" w:space="0"/>
              <w:right w:val="single" w:color="auto" w:sz="4" w:space="0"/>
              <w:tl2br w:val="nil"/>
              <w:tr2bl w:val="nil"/>
            </w:tcBorders>
            <w:noWrap/>
            <w:vAlign w:val="center"/>
          </w:tcPr>
          <w:p w14:paraId="4531ECF2">
            <w:pPr>
              <w:autoSpaceDE w:val="0"/>
              <w:jc w:val="center"/>
              <w:rPr>
                <w:rFonts w:hint="eastAsia" w:ascii="仿宋" w:hAnsi="仿宋" w:eastAsia="仿宋" w:cs="仿宋"/>
                <w:sz w:val="24"/>
              </w:rPr>
            </w:pPr>
          </w:p>
        </w:tc>
      </w:tr>
      <w:tr w14:paraId="3D2C1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253" w:type="pct"/>
            <w:tcBorders>
              <w:top w:val="single" w:color="auto" w:sz="4" w:space="0"/>
              <w:left w:val="single" w:color="auto" w:sz="4" w:space="0"/>
              <w:bottom w:val="single" w:color="auto" w:sz="4" w:space="0"/>
              <w:right w:val="single" w:color="auto" w:sz="4" w:space="0"/>
              <w:tl2br w:val="nil"/>
              <w:tr2bl w:val="nil"/>
            </w:tcBorders>
            <w:noWrap/>
            <w:vAlign w:val="center"/>
          </w:tcPr>
          <w:p w14:paraId="0210A6B1">
            <w:pPr>
              <w:autoSpaceDE w:val="0"/>
              <w:jc w:val="center"/>
              <w:rPr>
                <w:rFonts w:hint="eastAsia" w:ascii="仿宋" w:hAnsi="仿宋" w:eastAsia="仿宋" w:cs="仿宋"/>
                <w:sz w:val="24"/>
              </w:rPr>
            </w:pPr>
          </w:p>
        </w:tc>
        <w:tc>
          <w:tcPr>
            <w:tcW w:w="586" w:type="pct"/>
            <w:tcBorders>
              <w:top w:val="single" w:color="auto" w:sz="4" w:space="0"/>
              <w:left w:val="single" w:color="auto" w:sz="4" w:space="0"/>
              <w:bottom w:val="single" w:color="auto" w:sz="4" w:space="0"/>
              <w:right w:val="single" w:color="auto" w:sz="4" w:space="0"/>
              <w:tl2br w:val="nil"/>
              <w:tr2bl w:val="nil"/>
            </w:tcBorders>
            <w:noWrap/>
            <w:vAlign w:val="center"/>
          </w:tcPr>
          <w:p w14:paraId="503B9619">
            <w:pPr>
              <w:autoSpaceDE w:val="0"/>
              <w:jc w:val="center"/>
              <w:rPr>
                <w:rFonts w:hint="eastAsia" w:ascii="仿宋" w:hAnsi="仿宋" w:eastAsia="仿宋" w:cs="仿宋"/>
                <w:sz w:val="24"/>
              </w:rPr>
            </w:pPr>
          </w:p>
        </w:tc>
        <w:tc>
          <w:tcPr>
            <w:tcW w:w="63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051A41B">
            <w:pPr>
              <w:autoSpaceDE w:val="0"/>
              <w:jc w:val="center"/>
              <w:rPr>
                <w:rFonts w:hint="eastAsia" w:ascii="仿宋" w:hAnsi="仿宋" w:eastAsia="仿宋" w:cs="仿宋"/>
                <w:sz w:val="24"/>
              </w:rPr>
            </w:pPr>
          </w:p>
        </w:tc>
        <w:tc>
          <w:tcPr>
            <w:tcW w:w="473" w:type="pct"/>
            <w:tcBorders>
              <w:top w:val="single" w:color="auto" w:sz="4" w:space="0"/>
              <w:left w:val="single" w:color="auto" w:sz="4" w:space="0"/>
              <w:bottom w:val="single" w:color="auto" w:sz="4" w:space="0"/>
              <w:right w:val="single" w:color="auto" w:sz="4" w:space="0"/>
              <w:tl2br w:val="nil"/>
              <w:tr2bl w:val="nil"/>
            </w:tcBorders>
            <w:noWrap/>
            <w:vAlign w:val="center"/>
          </w:tcPr>
          <w:p w14:paraId="168357E5">
            <w:pPr>
              <w:autoSpaceDE w:val="0"/>
              <w:jc w:val="center"/>
              <w:rPr>
                <w:rFonts w:hint="eastAsia" w:ascii="仿宋" w:hAnsi="仿宋" w:eastAsia="仿宋" w:cs="仿宋"/>
                <w:sz w:val="24"/>
              </w:rPr>
            </w:pPr>
          </w:p>
        </w:tc>
        <w:tc>
          <w:tcPr>
            <w:tcW w:w="313" w:type="pct"/>
            <w:tcBorders>
              <w:top w:val="single" w:color="auto" w:sz="4" w:space="0"/>
              <w:left w:val="single" w:color="auto" w:sz="4" w:space="0"/>
              <w:bottom w:val="single" w:color="auto" w:sz="4" w:space="0"/>
              <w:right w:val="single" w:color="auto" w:sz="4" w:space="0"/>
              <w:tl2br w:val="nil"/>
              <w:tr2bl w:val="nil"/>
            </w:tcBorders>
            <w:noWrap/>
            <w:vAlign w:val="center"/>
          </w:tcPr>
          <w:p w14:paraId="6F8946DD">
            <w:pPr>
              <w:autoSpaceDE w:val="0"/>
              <w:jc w:val="center"/>
              <w:rPr>
                <w:rFonts w:hint="eastAsia" w:ascii="仿宋" w:hAnsi="仿宋" w:eastAsia="仿宋" w:cs="仿宋"/>
                <w:sz w:val="24"/>
              </w:rPr>
            </w:pPr>
          </w:p>
        </w:tc>
        <w:tc>
          <w:tcPr>
            <w:tcW w:w="336" w:type="pct"/>
            <w:tcBorders>
              <w:top w:val="single" w:color="auto" w:sz="4" w:space="0"/>
              <w:left w:val="single" w:color="auto" w:sz="4" w:space="0"/>
              <w:bottom w:val="single" w:color="auto" w:sz="4" w:space="0"/>
              <w:right w:val="single" w:color="auto" w:sz="4" w:space="0"/>
              <w:tl2br w:val="nil"/>
              <w:tr2bl w:val="nil"/>
            </w:tcBorders>
            <w:noWrap/>
            <w:vAlign w:val="center"/>
          </w:tcPr>
          <w:p w14:paraId="085164B1">
            <w:pPr>
              <w:autoSpaceDE w:val="0"/>
              <w:jc w:val="center"/>
              <w:rPr>
                <w:rFonts w:hint="eastAsia" w:ascii="仿宋" w:hAnsi="仿宋" w:eastAsia="仿宋" w:cs="仿宋"/>
                <w:sz w:val="24"/>
              </w:rPr>
            </w:pPr>
          </w:p>
        </w:tc>
        <w:tc>
          <w:tcPr>
            <w:tcW w:w="338" w:type="pct"/>
            <w:tcBorders>
              <w:top w:val="single" w:color="auto" w:sz="4" w:space="0"/>
              <w:left w:val="single" w:color="auto" w:sz="4" w:space="0"/>
              <w:bottom w:val="single" w:color="auto" w:sz="4" w:space="0"/>
              <w:right w:val="single" w:color="auto" w:sz="4" w:space="0"/>
              <w:tl2br w:val="nil"/>
              <w:tr2bl w:val="nil"/>
            </w:tcBorders>
            <w:noWrap/>
            <w:vAlign w:val="center"/>
          </w:tcPr>
          <w:p w14:paraId="7735EF78">
            <w:pPr>
              <w:autoSpaceDE w:val="0"/>
              <w:jc w:val="center"/>
              <w:rPr>
                <w:rFonts w:hint="eastAsia" w:ascii="仿宋" w:hAnsi="仿宋" w:eastAsia="仿宋" w:cs="仿宋"/>
                <w:sz w:val="24"/>
              </w:rPr>
            </w:pPr>
          </w:p>
        </w:tc>
        <w:tc>
          <w:tcPr>
            <w:tcW w:w="426" w:type="pct"/>
            <w:tcBorders>
              <w:top w:val="single" w:color="auto" w:sz="4" w:space="0"/>
              <w:left w:val="single" w:color="auto" w:sz="4" w:space="0"/>
              <w:bottom w:val="single" w:color="auto" w:sz="4" w:space="0"/>
              <w:right w:val="single" w:color="auto" w:sz="4" w:space="0"/>
              <w:tl2br w:val="nil"/>
              <w:tr2bl w:val="nil"/>
            </w:tcBorders>
            <w:noWrap/>
            <w:vAlign w:val="center"/>
          </w:tcPr>
          <w:p w14:paraId="05403D23">
            <w:pPr>
              <w:autoSpaceDE w:val="0"/>
              <w:jc w:val="center"/>
              <w:rPr>
                <w:rFonts w:hint="eastAsia" w:ascii="仿宋" w:hAnsi="仿宋" w:eastAsia="仿宋" w:cs="仿宋"/>
                <w:sz w:val="24"/>
              </w:rPr>
            </w:pPr>
          </w:p>
        </w:tc>
        <w:tc>
          <w:tcPr>
            <w:tcW w:w="311" w:type="pct"/>
            <w:tcBorders>
              <w:top w:val="single" w:color="auto" w:sz="4" w:space="0"/>
              <w:left w:val="single" w:color="auto" w:sz="4" w:space="0"/>
              <w:bottom w:val="single" w:color="auto" w:sz="4" w:space="0"/>
              <w:right w:val="single" w:color="auto" w:sz="4" w:space="0"/>
              <w:tl2br w:val="nil"/>
              <w:tr2bl w:val="nil"/>
            </w:tcBorders>
            <w:noWrap/>
            <w:vAlign w:val="center"/>
          </w:tcPr>
          <w:p w14:paraId="7FBE2583">
            <w:pPr>
              <w:autoSpaceDE w:val="0"/>
              <w:jc w:val="center"/>
              <w:rPr>
                <w:rFonts w:hint="eastAsia" w:ascii="仿宋" w:hAnsi="仿宋" w:eastAsia="仿宋" w:cs="仿宋"/>
                <w:sz w:val="24"/>
              </w:rPr>
            </w:pPr>
          </w:p>
        </w:tc>
        <w:tc>
          <w:tcPr>
            <w:tcW w:w="28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6CBE400">
            <w:pPr>
              <w:autoSpaceDE w:val="0"/>
              <w:jc w:val="center"/>
              <w:rPr>
                <w:rFonts w:hint="eastAsia" w:ascii="仿宋" w:hAnsi="仿宋" w:eastAsia="仿宋" w:cs="仿宋"/>
                <w:sz w:val="24"/>
              </w:rPr>
            </w:pPr>
          </w:p>
        </w:tc>
        <w:tc>
          <w:tcPr>
            <w:tcW w:w="373" w:type="pct"/>
            <w:tcBorders>
              <w:top w:val="single" w:color="auto" w:sz="4" w:space="0"/>
              <w:left w:val="single" w:color="auto" w:sz="4" w:space="0"/>
              <w:bottom w:val="single" w:color="auto" w:sz="4" w:space="0"/>
              <w:right w:val="single" w:color="auto" w:sz="4" w:space="0"/>
              <w:tl2br w:val="nil"/>
              <w:tr2bl w:val="nil"/>
            </w:tcBorders>
            <w:noWrap/>
            <w:vAlign w:val="center"/>
          </w:tcPr>
          <w:p w14:paraId="44E28635">
            <w:pPr>
              <w:autoSpaceDE w:val="0"/>
              <w:jc w:val="center"/>
              <w:rPr>
                <w:rFonts w:hint="eastAsia" w:ascii="仿宋" w:hAnsi="仿宋" w:eastAsia="仿宋" w:cs="仿宋"/>
                <w:sz w:val="24"/>
              </w:rPr>
            </w:pPr>
          </w:p>
        </w:tc>
        <w:tc>
          <w:tcPr>
            <w:tcW w:w="668" w:type="pct"/>
            <w:tcBorders>
              <w:top w:val="single" w:color="auto" w:sz="4" w:space="0"/>
              <w:left w:val="single" w:color="auto" w:sz="4" w:space="0"/>
              <w:bottom w:val="single" w:color="auto" w:sz="4" w:space="0"/>
              <w:right w:val="single" w:color="auto" w:sz="4" w:space="0"/>
              <w:tl2br w:val="nil"/>
              <w:tr2bl w:val="nil"/>
            </w:tcBorders>
            <w:noWrap/>
            <w:vAlign w:val="center"/>
          </w:tcPr>
          <w:p w14:paraId="58812AAF">
            <w:pPr>
              <w:autoSpaceDE w:val="0"/>
              <w:jc w:val="center"/>
              <w:rPr>
                <w:rFonts w:hint="eastAsia" w:ascii="仿宋" w:hAnsi="仿宋" w:eastAsia="仿宋" w:cs="仿宋"/>
                <w:sz w:val="24"/>
              </w:rPr>
            </w:pPr>
          </w:p>
        </w:tc>
      </w:tr>
      <w:tr w14:paraId="1EAB5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253" w:type="pct"/>
            <w:tcBorders>
              <w:top w:val="single" w:color="auto" w:sz="4" w:space="0"/>
              <w:left w:val="single" w:color="auto" w:sz="4" w:space="0"/>
              <w:bottom w:val="single" w:color="auto" w:sz="4" w:space="0"/>
              <w:right w:val="single" w:color="auto" w:sz="4" w:space="0"/>
              <w:tl2br w:val="nil"/>
              <w:tr2bl w:val="nil"/>
            </w:tcBorders>
            <w:noWrap/>
            <w:vAlign w:val="center"/>
          </w:tcPr>
          <w:p w14:paraId="1932E725">
            <w:pPr>
              <w:autoSpaceDE w:val="0"/>
              <w:jc w:val="center"/>
              <w:rPr>
                <w:rFonts w:hint="eastAsia" w:ascii="仿宋" w:hAnsi="仿宋" w:eastAsia="仿宋" w:cs="仿宋"/>
                <w:sz w:val="24"/>
              </w:rPr>
            </w:pPr>
          </w:p>
        </w:tc>
        <w:tc>
          <w:tcPr>
            <w:tcW w:w="586" w:type="pct"/>
            <w:tcBorders>
              <w:top w:val="single" w:color="auto" w:sz="4" w:space="0"/>
              <w:left w:val="single" w:color="auto" w:sz="4" w:space="0"/>
              <w:bottom w:val="single" w:color="auto" w:sz="4" w:space="0"/>
              <w:right w:val="single" w:color="auto" w:sz="4" w:space="0"/>
              <w:tl2br w:val="nil"/>
              <w:tr2bl w:val="nil"/>
            </w:tcBorders>
            <w:noWrap/>
            <w:vAlign w:val="center"/>
          </w:tcPr>
          <w:p w14:paraId="40DD949D">
            <w:pPr>
              <w:autoSpaceDE w:val="0"/>
              <w:jc w:val="center"/>
              <w:rPr>
                <w:rFonts w:hint="eastAsia" w:ascii="仿宋" w:hAnsi="仿宋" w:eastAsia="仿宋" w:cs="仿宋"/>
                <w:sz w:val="24"/>
              </w:rPr>
            </w:pPr>
          </w:p>
        </w:tc>
        <w:tc>
          <w:tcPr>
            <w:tcW w:w="63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B0AB68C">
            <w:pPr>
              <w:autoSpaceDE w:val="0"/>
              <w:jc w:val="center"/>
              <w:rPr>
                <w:rFonts w:hint="eastAsia" w:ascii="仿宋" w:hAnsi="仿宋" w:eastAsia="仿宋" w:cs="仿宋"/>
                <w:sz w:val="24"/>
              </w:rPr>
            </w:pPr>
          </w:p>
        </w:tc>
        <w:tc>
          <w:tcPr>
            <w:tcW w:w="473" w:type="pct"/>
            <w:tcBorders>
              <w:top w:val="single" w:color="auto" w:sz="4" w:space="0"/>
              <w:left w:val="single" w:color="auto" w:sz="4" w:space="0"/>
              <w:bottom w:val="single" w:color="auto" w:sz="4" w:space="0"/>
              <w:right w:val="single" w:color="auto" w:sz="4" w:space="0"/>
              <w:tl2br w:val="nil"/>
              <w:tr2bl w:val="nil"/>
            </w:tcBorders>
            <w:noWrap/>
            <w:vAlign w:val="center"/>
          </w:tcPr>
          <w:p w14:paraId="0AFFC7A1">
            <w:pPr>
              <w:autoSpaceDE w:val="0"/>
              <w:jc w:val="center"/>
              <w:rPr>
                <w:rFonts w:hint="eastAsia" w:ascii="仿宋" w:hAnsi="仿宋" w:eastAsia="仿宋" w:cs="仿宋"/>
                <w:sz w:val="24"/>
              </w:rPr>
            </w:pPr>
          </w:p>
        </w:tc>
        <w:tc>
          <w:tcPr>
            <w:tcW w:w="313" w:type="pct"/>
            <w:tcBorders>
              <w:top w:val="single" w:color="auto" w:sz="4" w:space="0"/>
              <w:left w:val="single" w:color="auto" w:sz="4" w:space="0"/>
              <w:bottom w:val="single" w:color="auto" w:sz="4" w:space="0"/>
              <w:right w:val="single" w:color="auto" w:sz="4" w:space="0"/>
              <w:tl2br w:val="nil"/>
              <w:tr2bl w:val="nil"/>
            </w:tcBorders>
            <w:noWrap/>
            <w:vAlign w:val="center"/>
          </w:tcPr>
          <w:p w14:paraId="20F37A73">
            <w:pPr>
              <w:autoSpaceDE w:val="0"/>
              <w:jc w:val="center"/>
              <w:rPr>
                <w:rFonts w:hint="eastAsia" w:ascii="仿宋" w:hAnsi="仿宋" w:eastAsia="仿宋" w:cs="仿宋"/>
                <w:sz w:val="24"/>
              </w:rPr>
            </w:pPr>
          </w:p>
        </w:tc>
        <w:tc>
          <w:tcPr>
            <w:tcW w:w="336" w:type="pct"/>
            <w:tcBorders>
              <w:top w:val="single" w:color="auto" w:sz="4" w:space="0"/>
              <w:left w:val="single" w:color="auto" w:sz="4" w:space="0"/>
              <w:bottom w:val="single" w:color="auto" w:sz="4" w:space="0"/>
              <w:right w:val="single" w:color="auto" w:sz="4" w:space="0"/>
              <w:tl2br w:val="nil"/>
              <w:tr2bl w:val="nil"/>
            </w:tcBorders>
            <w:noWrap/>
            <w:vAlign w:val="center"/>
          </w:tcPr>
          <w:p w14:paraId="42AA3ADA">
            <w:pPr>
              <w:autoSpaceDE w:val="0"/>
              <w:jc w:val="center"/>
              <w:rPr>
                <w:rFonts w:hint="eastAsia" w:ascii="仿宋" w:hAnsi="仿宋" w:eastAsia="仿宋" w:cs="仿宋"/>
                <w:sz w:val="24"/>
              </w:rPr>
            </w:pPr>
          </w:p>
        </w:tc>
        <w:tc>
          <w:tcPr>
            <w:tcW w:w="338" w:type="pct"/>
            <w:tcBorders>
              <w:top w:val="single" w:color="auto" w:sz="4" w:space="0"/>
              <w:left w:val="single" w:color="auto" w:sz="4" w:space="0"/>
              <w:bottom w:val="single" w:color="auto" w:sz="4" w:space="0"/>
              <w:right w:val="single" w:color="auto" w:sz="4" w:space="0"/>
              <w:tl2br w:val="nil"/>
              <w:tr2bl w:val="nil"/>
            </w:tcBorders>
            <w:noWrap/>
            <w:vAlign w:val="center"/>
          </w:tcPr>
          <w:p w14:paraId="693DADA0">
            <w:pPr>
              <w:autoSpaceDE w:val="0"/>
              <w:jc w:val="center"/>
              <w:rPr>
                <w:rFonts w:hint="eastAsia" w:ascii="仿宋" w:hAnsi="仿宋" w:eastAsia="仿宋" w:cs="仿宋"/>
                <w:sz w:val="24"/>
              </w:rPr>
            </w:pPr>
          </w:p>
        </w:tc>
        <w:tc>
          <w:tcPr>
            <w:tcW w:w="426" w:type="pct"/>
            <w:tcBorders>
              <w:top w:val="single" w:color="auto" w:sz="4" w:space="0"/>
              <w:left w:val="single" w:color="auto" w:sz="4" w:space="0"/>
              <w:bottom w:val="single" w:color="auto" w:sz="4" w:space="0"/>
              <w:right w:val="single" w:color="auto" w:sz="4" w:space="0"/>
              <w:tl2br w:val="nil"/>
              <w:tr2bl w:val="nil"/>
            </w:tcBorders>
            <w:noWrap/>
            <w:vAlign w:val="center"/>
          </w:tcPr>
          <w:p w14:paraId="50A2FA5F">
            <w:pPr>
              <w:autoSpaceDE w:val="0"/>
              <w:jc w:val="center"/>
              <w:rPr>
                <w:rFonts w:hint="eastAsia" w:ascii="仿宋" w:hAnsi="仿宋" w:eastAsia="仿宋" w:cs="仿宋"/>
                <w:sz w:val="24"/>
              </w:rPr>
            </w:pPr>
          </w:p>
        </w:tc>
        <w:tc>
          <w:tcPr>
            <w:tcW w:w="311" w:type="pct"/>
            <w:tcBorders>
              <w:top w:val="single" w:color="auto" w:sz="4" w:space="0"/>
              <w:left w:val="single" w:color="auto" w:sz="4" w:space="0"/>
              <w:bottom w:val="single" w:color="auto" w:sz="4" w:space="0"/>
              <w:right w:val="single" w:color="auto" w:sz="4" w:space="0"/>
              <w:tl2br w:val="nil"/>
              <w:tr2bl w:val="nil"/>
            </w:tcBorders>
            <w:noWrap/>
            <w:vAlign w:val="center"/>
          </w:tcPr>
          <w:p w14:paraId="6FE1835D">
            <w:pPr>
              <w:autoSpaceDE w:val="0"/>
              <w:jc w:val="center"/>
              <w:rPr>
                <w:rFonts w:hint="eastAsia" w:ascii="仿宋" w:hAnsi="仿宋" w:eastAsia="仿宋" w:cs="仿宋"/>
                <w:sz w:val="24"/>
              </w:rPr>
            </w:pPr>
          </w:p>
        </w:tc>
        <w:tc>
          <w:tcPr>
            <w:tcW w:w="28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DD4A58A">
            <w:pPr>
              <w:autoSpaceDE w:val="0"/>
              <w:jc w:val="center"/>
              <w:rPr>
                <w:rFonts w:hint="eastAsia" w:ascii="仿宋" w:hAnsi="仿宋" w:eastAsia="仿宋" w:cs="仿宋"/>
                <w:sz w:val="24"/>
              </w:rPr>
            </w:pPr>
          </w:p>
        </w:tc>
        <w:tc>
          <w:tcPr>
            <w:tcW w:w="373" w:type="pct"/>
            <w:tcBorders>
              <w:top w:val="single" w:color="auto" w:sz="4" w:space="0"/>
              <w:left w:val="single" w:color="auto" w:sz="4" w:space="0"/>
              <w:bottom w:val="single" w:color="auto" w:sz="4" w:space="0"/>
              <w:right w:val="single" w:color="auto" w:sz="4" w:space="0"/>
              <w:tl2br w:val="nil"/>
              <w:tr2bl w:val="nil"/>
            </w:tcBorders>
            <w:noWrap/>
            <w:vAlign w:val="center"/>
          </w:tcPr>
          <w:p w14:paraId="4C04A4B5">
            <w:pPr>
              <w:autoSpaceDE w:val="0"/>
              <w:jc w:val="center"/>
              <w:rPr>
                <w:rFonts w:hint="eastAsia" w:ascii="仿宋" w:hAnsi="仿宋" w:eastAsia="仿宋" w:cs="仿宋"/>
                <w:sz w:val="24"/>
              </w:rPr>
            </w:pPr>
          </w:p>
        </w:tc>
        <w:tc>
          <w:tcPr>
            <w:tcW w:w="668" w:type="pct"/>
            <w:tcBorders>
              <w:top w:val="single" w:color="auto" w:sz="4" w:space="0"/>
              <w:left w:val="single" w:color="auto" w:sz="4" w:space="0"/>
              <w:bottom w:val="single" w:color="auto" w:sz="4" w:space="0"/>
              <w:right w:val="single" w:color="auto" w:sz="4" w:space="0"/>
              <w:tl2br w:val="nil"/>
              <w:tr2bl w:val="nil"/>
            </w:tcBorders>
            <w:noWrap/>
            <w:vAlign w:val="center"/>
          </w:tcPr>
          <w:p w14:paraId="1F988B65">
            <w:pPr>
              <w:autoSpaceDE w:val="0"/>
              <w:jc w:val="center"/>
              <w:rPr>
                <w:rFonts w:hint="eastAsia" w:ascii="仿宋" w:hAnsi="仿宋" w:eastAsia="仿宋" w:cs="仿宋"/>
                <w:sz w:val="24"/>
              </w:rPr>
            </w:pPr>
          </w:p>
        </w:tc>
      </w:tr>
    </w:tbl>
    <w:p w14:paraId="6EED4627">
      <w:pPr>
        <w:widowControl/>
        <w:autoSpaceDE w:val="0"/>
        <w:rPr>
          <w:rFonts w:ascii="仿宋" w:hAnsi="仿宋" w:eastAsia="仿宋" w:cs="仿宋"/>
          <w:kern w:val="0"/>
          <w:sz w:val="24"/>
        </w:rPr>
      </w:pPr>
      <w:r>
        <w:rPr>
          <w:rFonts w:hint="eastAsia" w:ascii="仿宋" w:hAnsi="仿宋" w:eastAsia="仿宋" w:cs="仿宋"/>
          <w:kern w:val="0"/>
          <w:sz w:val="24"/>
          <w:lang w:bidi="ar"/>
        </w:rPr>
        <w:t>注：</w:t>
      </w:r>
    </w:p>
    <w:p w14:paraId="154DD82E">
      <w:pPr>
        <w:widowControl/>
        <w:autoSpaceDE w:val="0"/>
        <w:rPr>
          <w:rFonts w:ascii="仿宋" w:hAnsi="仿宋" w:eastAsia="仿宋" w:cs="仿宋"/>
          <w:kern w:val="0"/>
          <w:sz w:val="24"/>
        </w:rPr>
      </w:pPr>
      <w:r>
        <w:rPr>
          <w:rFonts w:hint="eastAsia" w:ascii="仿宋" w:hAnsi="仿宋" w:eastAsia="仿宋" w:cs="仿宋"/>
          <w:kern w:val="0"/>
          <w:sz w:val="24"/>
          <w:lang w:bidi="ar"/>
        </w:rPr>
        <w:t>1.“所属行业”参考中国证监会上市公司行业分类指引。</w:t>
      </w:r>
    </w:p>
    <w:p w14:paraId="779204A9">
      <w:pPr>
        <w:widowControl/>
        <w:autoSpaceDE w:val="0"/>
        <w:rPr>
          <w:rFonts w:ascii="仿宋" w:hAnsi="仿宋" w:eastAsia="仿宋" w:cs="仿宋"/>
          <w:kern w:val="0"/>
          <w:sz w:val="24"/>
        </w:rPr>
      </w:pPr>
      <w:r>
        <w:rPr>
          <w:rFonts w:hint="eastAsia" w:ascii="仿宋" w:hAnsi="仿宋" w:eastAsia="仿宋" w:cs="仿宋"/>
          <w:kern w:val="0"/>
          <w:sz w:val="24"/>
          <w:lang w:bidi="ar"/>
        </w:rPr>
        <w:t>2.“项目名称”和“所属基金名称”请填写全称。</w:t>
      </w:r>
    </w:p>
    <w:p w14:paraId="16338FC8">
      <w:pPr>
        <w:widowControl/>
        <w:autoSpaceDE w:val="0"/>
        <w:rPr>
          <w:rFonts w:ascii="仿宋" w:hAnsi="仿宋" w:eastAsia="仿宋" w:cs="仿宋"/>
          <w:kern w:val="0"/>
          <w:sz w:val="24"/>
        </w:rPr>
      </w:pPr>
      <w:r>
        <w:rPr>
          <w:rFonts w:hint="eastAsia" w:ascii="仿宋" w:hAnsi="仿宋" w:eastAsia="仿宋" w:cs="仿宋"/>
          <w:kern w:val="0"/>
          <w:sz w:val="24"/>
          <w:lang w:bidi="ar"/>
        </w:rPr>
        <w:t>3.退出情况请填写“已完全退出/部分退出/未退出”，若有其他退出相关情况可补充。</w:t>
      </w:r>
    </w:p>
    <w:p w14:paraId="3D06B3E0">
      <w:pPr>
        <w:widowControl/>
        <w:autoSpaceDE w:val="0"/>
        <w:rPr>
          <w:rFonts w:ascii="仿宋" w:hAnsi="仿宋" w:eastAsia="仿宋" w:cs="仿宋"/>
          <w:kern w:val="0"/>
          <w:sz w:val="24"/>
        </w:rPr>
      </w:pPr>
      <w:r>
        <w:rPr>
          <w:rFonts w:hint="eastAsia" w:ascii="仿宋" w:hAnsi="仿宋" w:eastAsia="仿宋" w:cs="仿宋"/>
          <w:kern w:val="0"/>
          <w:sz w:val="24"/>
          <w:lang w:bidi="ar"/>
        </w:rPr>
        <w:t>4.投资回报倍数（已退出）=退出收回金额/投资金额。</w:t>
      </w:r>
    </w:p>
    <w:p w14:paraId="3BF22E03">
      <w:pPr>
        <w:widowControl/>
        <w:autoSpaceDE w:val="0"/>
        <w:rPr>
          <w:rFonts w:eastAsia="方正黑体_GBK"/>
          <w:kern w:val="0"/>
          <w:sz w:val="28"/>
          <w:szCs w:val="28"/>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eastAsia" w:ascii="仿宋" w:hAnsi="仿宋" w:eastAsia="仿宋" w:cs="仿宋"/>
          <w:kern w:val="0"/>
          <w:sz w:val="24"/>
          <w:lang w:bidi="ar"/>
        </w:rPr>
        <w:t>5.数据截止到2022年</w:t>
      </w:r>
      <w:r>
        <w:rPr>
          <w:rFonts w:hint="eastAsia" w:ascii="仿宋" w:hAnsi="仿宋" w:eastAsia="仿宋" w:cs="仿宋"/>
          <w:kern w:val="0"/>
          <w:sz w:val="24"/>
          <w:lang w:val="en-US" w:eastAsia="zh-CN" w:bidi="ar"/>
        </w:rPr>
        <w:t>12</w:t>
      </w:r>
      <w:r>
        <w:rPr>
          <w:rFonts w:hint="eastAsia" w:ascii="仿宋" w:hAnsi="仿宋" w:eastAsia="仿宋" w:cs="仿宋"/>
          <w:kern w:val="0"/>
          <w:sz w:val="24"/>
          <w:lang w:bidi="ar"/>
        </w:rPr>
        <w:t>月3</w:t>
      </w:r>
      <w:r>
        <w:rPr>
          <w:rFonts w:hint="eastAsia" w:ascii="仿宋" w:hAnsi="仿宋" w:eastAsia="仿宋" w:cs="仿宋"/>
          <w:kern w:val="0"/>
          <w:sz w:val="24"/>
          <w:lang w:val="en-US" w:eastAsia="zh-CN" w:bidi="ar"/>
        </w:rPr>
        <w:t>1</w:t>
      </w:r>
      <w:r>
        <w:rPr>
          <w:rFonts w:hint="eastAsia" w:ascii="仿宋" w:hAnsi="仿宋" w:eastAsia="仿宋" w:cs="仿宋"/>
          <w:kern w:val="0"/>
          <w:sz w:val="24"/>
          <w:lang w:bidi="ar"/>
        </w:rPr>
        <w:t>日。</w:t>
      </w:r>
    </w:p>
    <w:p w14:paraId="10245C83">
      <w:pPr>
        <w:keepNext w:val="0"/>
        <w:keepLines w:val="0"/>
        <w:pageBreakBefore w:val="0"/>
        <w:widowControl/>
        <w:kinsoku/>
        <w:wordWrap/>
        <w:overflowPunct/>
        <w:topLinePunct w:val="0"/>
        <w:autoSpaceDE/>
        <w:autoSpaceDN/>
        <w:bidi w:val="0"/>
        <w:adjustRightInd/>
        <w:snapToGrid/>
        <w:spacing w:after="313" w:afterLines="100" w:line="600" w:lineRule="exact"/>
        <w:jc w:val="left"/>
        <w:textAlignment w:val="auto"/>
        <w:rPr>
          <w:rFonts w:ascii="仿宋_GB2312" w:hAnsi="仿宋_GB2312" w:eastAsia="仿宋_GB2312" w:cs="仿宋_GB2312"/>
          <w:b/>
          <w:kern w:val="0"/>
          <w:sz w:val="24"/>
          <w:lang w:bidi="ar"/>
        </w:rPr>
      </w:pPr>
      <w:r>
        <w:rPr>
          <w:rFonts w:hint="eastAsia" w:ascii="仿宋" w:hAnsi="仿宋" w:eastAsia="仿宋" w:cs="仿宋"/>
          <w:b/>
          <w:kern w:val="0"/>
          <w:sz w:val="24"/>
          <w:lang w:bidi="ar"/>
        </w:rPr>
        <w:t>附件</w:t>
      </w:r>
      <w:r>
        <w:rPr>
          <w:rFonts w:hint="eastAsia" w:ascii="仿宋" w:hAnsi="仿宋" w:eastAsia="仿宋" w:cs="仿宋"/>
          <w:b/>
          <w:kern w:val="0"/>
          <w:sz w:val="24"/>
          <w:lang w:val="en-US" w:eastAsia="zh-CN" w:bidi="ar"/>
        </w:rPr>
        <w:t>7</w:t>
      </w:r>
      <w:r>
        <w:rPr>
          <w:rFonts w:hint="eastAsia" w:ascii="仿宋" w:hAnsi="仿宋" w:eastAsia="仿宋" w:cs="仿宋"/>
          <w:b/>
          <w:kern w:val="0"/>
          <w:sz w:val="24"/>
          <w:lang w:bidi="ar"/>
        </w:rPr>
        <w:t>：</w:t>
      </w:r>
    </w:p>
    <w:p w14:paraId="742CC01B">
      <w:pPr>
        <w:spacing w:line="560" w:lineRule="exact"/>
        <w:jc w:val="center"/>
        <w:rPr>
          <w:rFonts w:hint="eastAsia" w:asciiTheme="majorEastAsia" w:hAnsiTheme="majorEastAsia" w:eastAsiaTheme="majorEastAsia" w:cstheme="majorEastAsia"/>
          <w:b/>
          <w:bCs/>
          <w:kern w:val="0"/>
          <w:sz w:val="44"/>
          <w:szCs w:val="44"/>
          <w:lang w:bidi="ar"/>
        </w:rPr>
      </w:pPr>
      <w:r>
        <w:rPr>
          <w:rFonts w:hint="eastAsia" w:asciiTheme="majorEastAsia" w:hAnsiTheme="majorEastAsia" w:eastAsiaTheme="majorEastAsia" w:cstheme="majorEastAsia"/>
          <w:b/>
          <w:bCs/>
          <w:kern w:val="0"/>
          <w:sz w:val="44"/>
          <w:szCs w:val="44"/>
          <w:lang w:bidi="ar"/>
        </w:rPr>
        <w:t>储备项目情况表</w:t>
      </w:r>
    </w:p>
    <w:p w14:paraId="519CFD77">
      <w:pPr>
        <w:spacing w:line="560" w:lineRule="exact"/>
        <w:jc w:val="right"/>
        <w:rPr>
          <w:rFonts w:ascii="方正小标宋简体" w:hAnsi="方正小标宋_GBK" w:eastAsia="方正小标宋简体" w:cs="方正小标宋_GBK"/>
          <w:kern w:val="0"/>
          <w:sz w:val="44"/>
          <w:szCs w:val="44"/>
        </w:rPr>
      </w:pPr>
      <w:r>
        <w:rPr>
          <w:rFonts w:ascii="Times New Roman" w:hAnsi="Times New Roman" w:eastAsia="仿宋_GB2312" w:cs="Times New Roman"/>
          <w:bCs/>
          <w:color w:val="auto"/>
          <w:sz w:val="24"/>
          <w:szCs w:val="24"/>
        </w:rPr>
        <w:t>单位：万元</w:t>
      </w:r>
    </w:p>
    <w:tbl>
      <w:tblPr>
        <w:tblStyle w:val="8"/>
        <w:tblW w:w="493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92"/>
        <w:gridCol w:w="1392"/>
        <w:gridCol w:w="1392"/>
        <w:gridCol w:w="1633"/>
        <w:gridCol w:w="1309"/>
        <w:gridCol w:w="1669"/>
        <w:gridCol w:w="2219"/>
        <w:gridCol w:w="2987"/>
      </w:tblGrid>
      <w:tr w14:paraId="070778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1" w:hRule="atLeast"/>
          <w:jc w:val="center"/>
        </w:trPr>
        <w:tc>
          <w:tcPr>
            <w:tcW w:w="49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3D565B7">
            <w:pPr>
              <w:autoSpaceDE w:val="0"/>
              <w:jc w:val="center"/>
              <w:rPr>
                <w:rFonts w:hint="eastAsia" w:ascii="仿宋" w:hAnsi="仿宋" w:eastAsia="仿宋" w:cs="仿宋"/>
                <w:sz w:val="24"/>
              </w:rPr>
            </w:pPr>
            <w:r>
              <w:rPr>
                <w:rFonts w:hint="eastAsia" w:ascii="仿宋" w:hAnsi="仿宋" w:eastAsia="仿宋" w:cs="仿宋"/>
                <w:sz w:val="24"/>
                <w:lang w:bidi="ar"/>
              </w:rPr>
              <w:t>项目名称</w:t>
            </w:r>
          </w:p>
        </w:tc>
        <w:tc>
          <w:tcPr>
            <w:tcW w:w="49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6EA818C">
            <w:pPr>
              <w:autoSpaceDE w:val="0"/>
              <w:jc w:val="center"/>
              <w:rPr>
                <w:rFonts w:hint="eastAsia" w:ascii="仿宋" w:hAnsi="仿宋" w:eastAsia="仿宋" w:cs="仿宋"/>
                <w:sz w:val="24"/>
              </w:rPr>
            </w:pPr>
            <w:r>
              <w:rPr>
                <w:rFonts w:hint="eastAsia" w:ascii="仿宋" w:hAnsi="仿宋" w:eastAsia="仿宋" w:cs="仿宋"/>
                <w:sz w:val="24"/>
                <w:lang w:bidi="ar"/>
              </w:rPr>
              <w:t>所属行业</w:t>
            </w:r>
          </w:p>
        </w:tc>
        <w:tc>
          <w:tcPr>
            <w:tcW w:w="49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4BDA79DC">
            <w:pPr>
              <w:autoSpaceDE w:val="0"/>
              <w:jc w:val="center"/>
              <w:rPr>
                <w:rFonts w:hint="eastAsia" w:ascii="仿宋" w:hAnsi="仿宋" w:eastAsia="仿宋" w:cs="仿宋"/>
                <w:sz w:val="24"/>
              </w:rPr>
            </w:pPr>
            <w:r>
              <w:rPr>
                <w:rFonts w:hint="eastAsia" w:ascii="仿宋" w:hAnsi="仿宋" w:eastAsia="仿宋" w:cs="仿宋"/>
                <w:sz w:val="24"/>
                <w:lang w:bidi="ar"/>
              </w:rPr>
              <w:t>注册地</w:t>
            </w:r>
          </w:p>
        </w:tc>
        <w:tc>
          <w:tcPr>
            <w:tcW w:w="5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AB95FDD">
            <w:pPr>
              <w:autoSpaceDE w:val="0"/>
              <w:jc w:val="center"/>
              <w:rPr>
                <w:rFonts w:hint="eastAsia" w:ascii="仿宋" w:hAnsi="仿宋" w:eastAsia="仿宋" w:cs="仿宋"/>
                <w:sz w:val="24"/>
              </w:rPr>
            </w:pPr>
            <w:r>
              <w:rPr>
                <w:rFonts w:hint="eastAsia" w:ascii="仿宋" w:hAnsi="仿宋" w:eastAsia="仿宋" w:cs="仿宋"/>
                <w:sz w:val="24"/>
                <w:lang w:bidi="ar"/>
              </w:rPr>
              <w:t>项目简介</w:t>
            </w:r>
          </w:p>
        </w:tc>
        <w:tc>
          <w:tcPr>
            <w:tcW w:w="46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35A99CF">
            <w:pPr>
              <w:autoSpaceDE w:val="0"/>
              <w:jc w:val="center"/>
              <w:rPr>
                <w:rFonts w:hint="eastAsia" w:ascii="仿宋" w:hAnsi="仿宋" w:eastAsia="仿宋" w:cs="仿宋"/>
                <w:sz w:val="24"/>
              </w:rPr>
            </w:pPr>
            <w:r>
              <w:rPr>
                <w:rFonts w:hint="eastAsia" w:ascii="仿宋" w:hAnsi="仿宋" w:eastAsia="仿宋" w:cs="仿宋"/>
                <w:sz w:val="24"/>
                <w:lang w:bidi="ar"/>
              </w:rPr>
              <w:t>拟投资金额</w:t>
            </w:r>
          </w:p>
        </w:tc>
        <w:tc>
          <w:tcPr>
            <w:tcW w:w="59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900FE10">
            <w:pPr>
              <w:autoSpaceDE w:val="0"/>
              <w:jc w:val="center"/>
              <w:rPr>
                <w:rFonts w:hint="eastAsia" w:ascii="仿宋" w:hAnsi="仿宋" w:eastAsia="仿宋" w:cs="仿宋"/>
                <w:sz w:val="24"/>
              </w:rPr>
            </w:pPr>
            <w:r>
              <w:rPr>
                <w:rFonts w:hint="eastAsia" w:ascii="仿宋" w:hAnsi="仿宋" w:eastAsia="仿宋" w:cs="仿宋"/>
                <w:sz w:val="24"/>
                <w:lang w:bidi="ar"/>
              </w:rPr>
              <w:t>项目跟踪进展</w:t>
            </w:r>
          </w:p>
        </w:tc>
        <w:tc>
          <w:tcPr>
            <w:tcW w:w="79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0AC94AA">
            <w:pPr>
              <w:autoSpaceDE w:val="0"/>
              <w:jc w:val="center"/>
              <w:rPr>
                <w:rFonts w:hint="eastAsia" w:ascii="仿宋" w:hAnsi="仿宋" w:eastAsia="仿宋" w:cs="仿宋"/>
                <w:sz w:val="24"/>
              </w:rPr>
            </w:pPr>
            <w:r>
              <w:rPr>
                <w:rFonts w:hint="eastAsia" w:ascii="仿宋" w:hAnsi="仿宋" w:eastAsia="仿宋" w:cs="仿宋"/>
                <w:sz w:val="24"/>
                <w:lang w:bidi="ar"/>
              </w:rPr>
              <w:t>是否符合返投要求</w:t>
            </w:r>
          </w:p>
        </w:tc>
        <w:tc>
          <w:tcPr>
            <w:tcW w:w="106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0CC7723">
            <w:pPr>
              <w:autoSpaceDE w:val="0"/>
              <w:jc w:val="center"/>
              <w:rPr>
                <w:rFonts w:hint="eastAsia" w:ascii="仿宋" w:hAnsi="仿宋" w:eastAsia="仿宋" w:cs="仿宋"/>
                <w:sz w:val="24"/>
              </w:rPr>
            </w:pPr>
            <w:r>
              <w:rPr>
                <w:rFonts w:hint="eastAsia" w:ascii="仿宋" w:hAnsi="仿宋" w:eastAsia="仿宋" w:cs="仿宋"/>
                <w:sz w:val="24"/>
                <w:lang w:bidi="ar"/>
              </w:rPr>
              <w:t>项目方联系人及联系方式</w:t>
            </w:r>
          </w:p>
        </w:tc>
      </w:tr>
      <w:tr w14:paraId="493C70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atLeast"/>
          <w:jc w:val="center"/>
        </w:trPr>
        <w:tc>
          <w:tcPr>
            <w:tcW w:w="49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B2F003B">
            <w:pPr>
              <w:autoSpaceDE w:val="0"/>
              <w:jc w:val="center"/>
              <w:rPr>
                <w:rFonts w:ascii="黑体" w:hAnsi="黑体" w:eastAsia="黑体" w:cs="黑体"/>
                <w:sz w:val="24"/>
              </w:rPr>
            </w:pPr>
          </w:p>
        </w:tc>
        <w:tc>
          <w:tcPr>
            <w:tcW w:w="49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A30807B">
            <w:pPr>
              <w:autoSpaceDE w:val="0"/>
              <w:jc w:val="center"/>
              <w:rPr>
                <w:rFonts w:ascii="黑体" w:hAnsi="黑体" w:eastAsia="黑体" w:cs="黑体"/>
                <w:sz w:val="24"/>
              </w:rPr>
            </w:pPr>
          </w:p>
        </w:tc>
        <w:tc>
          <w:tcPr>
            <w:tcW w:w="49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D0F79E4">
            <w:pPr>
              <w:autoSpaceDE w:val="0"/>
              <w:jc w:val="center"/>
              <w:rPr>
                <w:rFonts w:ascii="黑体" w:hAnsi="黑体" w:eastAsia="黑体" w:cs="黑体"/>
                <w:sz w:val="24"/>
              </w:rPr>
            </w:pPr>
          </w:p>
        </w:tc>
        <w:tc>
          <w:tcPr>
            <w:tcW w:w="5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C9895AC">
            <w:pPr>
              <w:autoSpaceDE w:val="0"/>
              <w:jc w:val="center"/>
              <w:rPr>
                <w:rFonts w:ascii="黑体" w:hAnsi="黑体" w:eastAsia="黑体" w:cs="黑体"/>
                <w:sz w:val="24"/>
              </w:rPr>
            </w:pPr>
          </w:p>
        </w:tc>
        <w:tc>
          <w:tcPr>
            <w:tcW w:w="46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9D3C65E">
            <w:pPr>
              <w:autoSpaceDE w:val="0"/>
              <w:jc w:val="center"/>
              <w:rPr>
                <w:rFonts w:ascii="黑体" w:hAnsi="黑体" w:eastAsia="黑体" w:cs="黑体"/>
                <w:sz w:val="24"/>
              </w:rPr>
            </w:pPr>
          </w:p>
        </w:tc>
        <w:tc>
          <w:tcPr>
            <w:tcW w:w="59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C2CA798">
            <w:pPr>
              <w:autoSpaceDE w:val="0"/>
              <w:jc w:val="center"/>
              <w:rPr>
                <w:rFonts w:ascii="黑体" w:hAnsi="黑体" w:eastAsia="黑体" w:cs="黑体"/>
                <w:sz w:val="24"/>
              </w:rPr>
            </w:pPr>
          </w:p>
        </w:tc>
        <w:tc>
          <w:tcPr>
            <w:tcW w:w="79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1E7C31B">
            <w:pPr>
              <w:autoSpaceDE w:val="0"/>
              <w:jc w:val="center"/>
              <w:rPr>
                <w:rFonts w:ascii="黑体" w:hAnsi="黑体" w:eastAsia="黑体" w:cs="黑体"/>
                <w:sz w:val="24"/>
              </w:rPr>
            </w:pPr>
          </w:p>
        </w:tc>
        <w:tc>
          <w:tcPr>
            <w:tcW w:w="106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129747C">
            <w:pPr>
              <w:autoSpaceDE w:val="0"/>
              <w:jc w:val="center"/>
              <w:rPr>
                <w:rFonts w:ascii="黑体" w:hAnsi="黑体" w:eastAsia="黑体" w:cs="黑体"/>
                <w:sz w:val="24"/>
              </w:rPr>
            </w:pPr>
          </w:p>
        </w:tc>
      </w:tr>
      <w:tr w14:paraId="15075D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atLeast"/>
          <w:jc w:val="center"/>
        </w:trPr>
        <w:tc>
          <w:tcPr>
            <w:tcW w:w="49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FA0F5FA">
            <w:pPr>
              <w:autoSpaceDE w:val="0"/>
              <w:jc w:val="center"/>
              <w:rPr>
                <w:rFonts w:ascii="黑体" w:hAnsi="黑体" w:eastAsia="黑体" w:cs="黑体"/>
                <w:sz w:val="24"/>
              </w:rPr>
            </w:pPr>
          </w:p>
        </w:tc>
        <w:tc>
          <w:tcPr>
            <w:tcW w:w="49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8933374">
            <w:pPr>
              <w:autoSpaceDE w:val="0"/>
              <w:jc w:val="center"/>
              <w:rPr>
                <w:rFonts w:ascii="黑体" w:hAnsi="黑体" w:eastAsia="黑体" w:cs="黑体"/>
                <w:sz w:val="24"/>
              </w:rPr>
            </w:pPr>
          </w:p>
        </w:tc>
        <w:tc>
          <w:tcPr>
            <w:tcW w:w="49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AA42D4F">
            <w:pPr>
              <w:autoSpaceDE w:val="0"/>
              <w:jc w:val="center"/>
              <w:rPr>
                <w:rFonts w:ascii="黑体" w:hAnsi="黑体" w:eastAsia="黑体" w:cs="黑体"/>
                <w:sz w:val="24"/>
              </w:rPr>
            </w:pPr>
          </w:p>
        </w:tc>
        <w:tc>
          <w:tcPr>
            <w:tcW w:w="5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F2E8074">
            <w:pPr>
              <w:autoSpaceDE w:val="0"/>
              <w:jc w:val="center"/>
              <w:rPr>
                <w:rFonts w:ascii="黑体" w:hAnsi="黑体" w:eastAsia="黑体" w:cs="黑体"/>
                <w:sz w:val="24"/>
              </w:rPr>
            </w:pPr>
          </w:p>
        </w:tc>
        <w:tc>
          <w:tcPr>
            <w:tcW w:w="46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ECD92D2">
            <w:pPr>
              <w:autoSpaceDE w:val="0"/>
              <w:jc w:val="center"/>
              <w:rPr>
                <w:rFonts w:ascii="黑体" w:hAnsi="黑体" w:eastAsia="黑体" w:cs="黑体"/>
                <w:sz w:val="24"/>
              </w:rPr>
            </w:pPr>
          </w:p>
        </w:tc>
        <w:tc>
          <w:tcPr>
            <w:tcW w:w="59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018DDEA">
            <w:pPr>
              <w:autoSpaceDE w:val="0"/>
              <w:jc w:val="center"/>
              <w:rPr>
                <w:rFonts w:ascii="黑体" w:hAnsi="黑体" w:eastAsia="黑体" w:cs="黑体"/>
                <w:sz w:val="24"/>
              </w:rPr>
            </w:pPr>
          </w:p>
        </w:tc>
        <w:tc>
          <w:tcPr>
            <w:tcW w:w="79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4B068D3">
            <w:pPr>
              <w:autoSpaceDE w:val="0"/>
              <w:jc w:val="center"/>
              <w:rPr>
                <w:rFonts w:ascii="黑体" w:hAnsi="黑体" w:eastAsia="黑体" w:cs="黑体"/>
                <w:sz w:val="24"/>
              </w:rPr>
            </w:pPr>
          </w:p>
        </w:tc>
        <w:tc>
          <w:tcPr>
            <w:tcW w:w="106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8E18654">
            <w:pPr>
              <w:autoSpaceDE w:val="0"/>
              <w:jc w:val="center"/>
              <w:rPr>
                <w:rFonts w:ascii="黑体" w:hAnsi="黑体" w:eastAsia="黑体" w:cs="黑体"/>
                <w:sz w:val="24"/>
              </w:rPr>
            </w:pPr>
          </w:p>
        </w:tc>
      </w:tr>
      <w:tr w14:paraId="4F7564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atLeast"/>
          <w:jc w:val="center"/>
        </w:trPr>
        <w:tc>
          <w:tcPr>
            <w:tcW w:w="49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C9B3C29">
            <w:pPr>
              <w:autoSpaceDE w:val="0"/>
              <w:jc w:val="center"/>
              <w:rPr>
                <w:rFonts w:ascii="黑体" w:hAnsi="黑体" w:eastAsia="黑体" w:cs="黑体"/>
                <w:sz w:val="24"/>
              </w:rPr>
            </w:pPr>
          </w:p>
        </w:tc>
        <w:tc>
          <w:tcPr>
            <w:tcW w:w="49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1E37D70">
            <w:pPr>
              <w:autoSpaceDE w:val="0"/>
              <w:jc w:val="center"/>
              <w:rPr>
                <w:rFonts w:ascii="黑体" w:hAnsi="黑体" w:eastAsia="黑体" w:cs="黑体"/>
                <w:sz w:val="24"/>
              </w:rPr>
            </w:pPr>
          </w:p>
        </w:tc>
        <w:tc>
          <w:tcPr>
            <w:tcW w:w="49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A3E1FC3">
            <w:pPr>
              <w:autoSpaceDE w:val="0"/>
              <w:jc w:val="center"/>
              <w:rPr>
                <w:rFonts w:ascii="黑体" w:hAnsi="黑体" w:eastAsia="黑体" w:cs="黑体"/>
                <w:sz w:val="24"/>
              </w:rPr>
            </w:pPr>
          </w:p>
        </w:tc>
        <w:tc>
          <w:tcPr>
            <w:tcW w:w="5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9F8152D">
            <w:pPr>
              <w:autoSpaceDE w:val="0"/>
              <w:jc w:val="center"/>
              <w:rPr>
                <w:rFonts w:ascii="黑体" w:hAnsi="黑体" w:eastAsia="黑体" w:cs="黑体"/>
                <w:sz w:val="24"/>
              </w:rPr>
            </w:pPr>
          </w:p>
        </w:tc>
        <w:tc>
          <w:tcPr>
            <w:tcW w:w="46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75BD533">
            <w:pPr>
              <w:autoSpaceDE w:val="0"/>
              <w:jc w:val="center"/>
              <w:rPr>
                <w:rFonts w:ascii="黑体" w:hAnsi="黑体" w:eastAsia="黑体" w:cs="黑体"/>
                <w:sz w:val="24"/>
              </w:rPr>
            </w:pPr>
          </w:p>
        </w:tc>
        <w:tc>
          <w:tcPr>
            <w:tcW w:w="59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7391835">
            <w:pPr>
              <w:autoSpaceDE w:val="0"/>
              <w:jc w:val="center"/>
              <w:rPr>
                <w:rFonts w:ascii="黑体" w:hAnsi="黑体" w:eastAsia="黑体" w:cs="黑体"/>
                <w:sz w:val="24"/>
              </w:rPr>
            </w:pPr>
          </w:p>
        </w:tc>
        <w:tc>
          <w:tcPr>
            <w:tcW w:w="79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D76323D">
            <w:pPr>
              <w:autoSpaceDE w:val="0"/>
              <w:jc w:val="center"/>
              <w:rPr>
                <w:rFonts w:ascii="黑体" w:hAnsi="黑体" w:eastAsia="黑体" w:cs="黑体"/>
                <w:sz w:val="24"/>
              </w:rPr>
            </w:pPr>
          </w:p>
        </w:tc>
        <w:tc>
          <w:tcPr>
            <w:tcW w:w="106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882A594">
            <w:pPr>
              <w:autoSpaceDE w:val="0"/>
              <w:jc w:val="center"/>
              <w:rPr>
                <w:rFonts w:ascii="黑体" w:hAnsi="黑体" w:eastAsia="黑体" w:cs="黑体"/>
                <w:sz w:val="24"/>
              </w:rPr>
            </w:pPr>
          </w:p>
        </w:tc>
      </w:tr>
      <w:tr w14:paraId="0815D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atLeast"/>
          <w:jc w:val="center"/>
        </w:trPr>
        <w:tc>
          <w:tcPr>
            <w:tcW w:w="49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66D8329">
            <w:pPr>
              <w:autoSpaceDE w:val="0"/>
              <w:jc w:val="center"/>
              <w:rPr>
                <w:rFonts w:ascii="黑体" w:hAnsi="黑体" w:eastAsia="黑体" w:cs="黑体"/>
                <w:sz w:val="24"/>
              </w:rPr>
            </w:pPr>
          </w:p>
        </w:tc>
        <w:tc>
          <w:tcPr>
            <w:tcW w:w="49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083EAED">
            <w:pPr>
              <w:autoSpaceDE w:val="0"/>
              <w:jc w:val="center"/>
              <w:rPr>
                <w:rFonts w:ascii="黑体" w:hAnsi="黑体" w:eastAsia="黑体" w:cs="黑体"/>
                <w:sz w:val="24"/>
              </w:rPr>
            </w:pPr>
          </w:p>
        </w:tc>
        <w:tc>
          <w:tcPr>
            <w:tcW w:w="49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490CD7E">
            <w:pPr>
              <w:autoSpaceDE w:val="0"/>
              <w:jc w:val="center"/>
              <w:rPr>
                <w:rFonts w:ascii="黑体" w:hAnsi="黑体" w:eastAsia="黑体" w:cs="黑体"/>
                <w:sz w:val="24"/>
              </w:rPr>
            </w:pPr>
          </w:p>
        </w:tc>
        <w:tc>
          <w:tcPr>
            <w:tcW w:w="5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57AD1F0">
            <w:pPr>
              <w:autoSpaceDE w:val="0"/>
              <w:jc w:val="center"/>
              <w:rPr>
                <w:rFonts w:ascii="黑体" w:hAnsi="黑体" w:eastAsia="黑体" w:cs="黑体"/>
                <w:sz w:val="24"/>
              </w:rPr>
            </w:pPr>
          </w:p>
        </w:tc>
        <w:tc>
          <w:tcPr>
            <w:tcW w:w="46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37DE4DC">
            <w:pPr>
              <w:autoSpaceDE w:val="0"/>
              <w:jc w:val="center"/>
              <w:rPr>
                <w:rFonts w:ascii="黑体" w:hAnsi="黑体" w:eastAsia="黑体" w:cs="黑体"/>
                <w:sz w:val="24"/>
              </w:rPr>
            </w:pPr>
          </w:p>
        </w:tc>
        <w:tc>
          <w:tcPr>
            <w:tcW w:w="59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A3EEE5A">
            <w:pPr>
              <w:autoSpaceDE w:val="0"/>
              <w:jc w:val="center"/>
              <w:rPr>
                <w:rFonts w:ascii="黑体" w:hAnsi="黑体" w:eastAsia="黑体" w:cs="黑体"/>
                <w:sz w:val="24"/>
              </w:rPr>
            </w:pPr>
          </w:p>
        </w:tc>
        <w:tc>
          <w:tcPr>
            <w:tcW w:w="79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F2A8EA8">
            <w:pPr>
              <w:autoSpaceDE w:val="0"/>
              <w:jc w:val="center"/>
              <w:rPr>
                <w:rFonts w:ascii="黑体" w:hAnsi="黑体" w:eastAsia="黑体" w:cs="黑体"/>
                <w:sz w:val="24"/>
              </w:rPr>
            </w:pPr>
          </w:p>
        </w:tc>
        <w:tc>
          <w:tcPr>
            <w:tcW w:w="106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C0C93BC">
            <w:pPr>
              <w:autoSpaceDE w:val="0"/>
              <w:jc w:val="center"/>
              <w:rPr>
                <w:rFonts w:ascii="黑体" w:hAnsi="黑体" w:eastAsia="黑体" w:cs="黑体"/>
                <w:sz w:val="24"/>
              </w:rPr>
            </w:pPr>
          </w:p>
        </w:tc>
      </w:tr>
      <w:tr w14:paraId="14E32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atLeast"/>
          <w:jc w:val="center"/>
        </w:trPr>
        <w:tc>
          <w:tcPr>
            <w:tcW w:w="49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5A30D84">
            <w:pPr>
              <w:autoSpaceDE w:val="0"/>
              <w:jc w:val="center"/>
              <w:rPr>
                <w:rFonts w:ascii="黑体" w:hAnsi="黑体" w:eastAsia="黑体" w:cs="黑体"/>
                <w:sz w:val="24"/>
              </w:rPr>
            </w:pPr>
          </w:p>
        </w:tc>
        <w:tc>
          <w:tcPr>
            <w:tcW w:w="49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488991EB">
            <w:pPr>
              <w:autoSpaceDE w:val="0"/>
              <w:jc w:val="center"/>
              <w:rPr>
                <w:rFonts w:ascii="黑体" w:hAnsi="黑体" w:eastAsia="黑体" w:cs="黑体"/>
                <w:sz w:val="24"/>
              </w:rPr>
            </w:pPr>
          </w:p>
        </w:tc>
        <w:tc>
          <w:tcPr>
            <w:tcW w:w="49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840EAC0">
            <w:pPr>
              <w:autoSpaceDE w:val="0"/>
              <w:jc w:val="center"/>
              <w:rPr>
                <w:rFonts w:ascii="黑体" w:hAnsi="黑体" w:eastAsia="黑体" w:cs="黑体"/>
                <w:sz w:val="24"/>
              </w:rPr>
            </w:pPr>
          </w:p>
        </w:tc>
        <w:tc>
          <w:tcPr>
            <w:tcW w:w="5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5A72C34">
            <w:pPr>
              <w:autoSpaceDE w:val="0"/>
              <w:jc w:val="center"/>
              <w:rPr>
                <w:rFonts w:ascii="黑体" w:hAnsi="黑体" w:eastAsia="黑体" w:cs="黑体"/>
                <w:sz w:val="24"/>
              </w:rPr>
            </w:pPr>
          </w:p>
        </w:tc>
        <w:tc>
          <w:tcPr>
            <w:tcW w:w="46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F76F1CE">
            <w:pPr>
              <w:autoSpaceDE w:val="0"/>
              <w:jc w:val="center"/>
              <w:rPr>
                <w:rFonts w:ascii="黑体" w:hAnsi="黑体" w:eastAsia="黑体" w:cs="黑体"/>
                <w:sz w:val="24"/>
              </w:rPr>
            </w:pPr>
          </w:p>
        </w:tc>
        <w:tc>
          <w:tcPr>
            <w:tcW w:w="59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BBFA4EC">
            <w:pPr>
              <w:autoSpaceDE w:val="0"/>
              <w:jc w:val="center"/>
              <w:rPr>
                <w:rFonts w:ascii="黑体" w:hAnsi="黑体" w:eastAsia="黑体" w:cs="黑体"/>
                <w:sz w:val="24"/>
              </w:rPr>
            </w:pPr>
          </w:p>
        </w:tc>
        <w:tc>
          <w:tcPr>
            <w:tcW w:w="79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574E567">
            <w:pPr>
              <w:autoSpaceDE w:val="0"/>
              <w:jc w:val="center"/>
              <w:rPr>
                <w:rFonts w:ascii="黑体" w:hAnsi="黑体" w:eastAsia="黑体" w:cs="黑体"/>
                <w:sz w:val="24"/>
              </w:rPr>
            </w:pPr>
          </w:p>
        </w:tc>
        <w:tc>
          <w:tcPr>
            <w:tcW w:w="106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73ECBC7">
            <w:pPr>
              <w:autoSpaceDE w:val="0"/>
              <w:jc w:val="center"/>
              <w:rPr>
                <w:rFonts w:ascii="黑体" w:hAnsi="黑体" w:eastAsia="黑体" w:cs="黑体"/>
                <w:sz w:val="24"/>
              </w:rPr>
            </w:pPr>
          </w:p>
        </w:tc>
      </w:tr>
    </w:tbl>
    <w:p w14:paraId="07AFDCDB">
      <w:pPr>
        <w:widowControl/>
        <w:ind w:firstLine="420"/>
        <w:rPr>
          <w:rFonts w:ascii="仿宋" w:hAnsi="仿宋" w:eastAsia="仿宋" w:cs="仿宋"/>
          <w:kern w:val="0"/>
          <w:sz w:val="24"/>
        </w:rPr>
      </w:pPr>
      <w:r>
        <w:rPr>
          <w:rFonts w:hint="eastAsia" w:ascii="仿宋" w:hAnsi="仿宋" w:eastAsia="仿宋" w:cs="仿宋"/>
          <w:kern w:val="0"/>
          <w:sz w:val="24"/>
          <w:lang w:bidi="ar"/>
        </w:rPr>
        <w:t>注：</w:t>
      </w:r>
    </w:p>
    <w:p w14:paraId="743F6622">
      <w:pPr>
        <w:widowControl/>
        <w:ind w:firstLine="420"/>
        <w:rPr>
          <w:rFonts w:ascii="仿宋" w:hAnsi="仿宋" w:eastAsia="仿宋" w:cs="仿宋"/>
          <w:kern w:val="0"/>
          <w:sz w:val="24"/>
        </w:rPr>
      </w:pPr>
      <w:r>
        <w:rPr>
          <w:rFonts w:hint="eastAsia" w:ascii="仿宋" w:hAnsi="仿宋" w:eastAsia="仿宋" w:cs="仿宋"/>
          <w:kern w:val="0"/>
          <w:sz w:val="24"/>
          <w:lang w:bidi="ar"/>
        </w:rPr>
        <w:t>1.“项目名称”请填写项目实际名称，不得隐去相关字样。</w:t>
      </w:r>
    </w:p>
    <w:p w14:paraId="291B48AD">
      <w:pPr>
        <w:widowControl/>
        <w:ind w:firstLine="420"/>
        <w:rPr>
          <w:rFonts w:eastAsia="仿宋_GB2312" w:cs="仿宋_GB2312"/>
          <w:kern w:val="0"/>
          <w:sz w:val="24"/>
        </w:rPr>
      </w:pPr>
      <w:r>
        <w:rPr>
          <w:rFonts w:hint="eastAsia" w:ascii="仿宋" w:hAnsi="仿宋" w:eastAsia="仿宋" w:cs="仿宋"/>
          <w:kern w:val="0"/>
          <w:sz w:val="24"/>
          <w:lang w:bidi="ar"/>
        </w:rPr>
        <w:t>2.“所属行业”参考中国证监会上市公司行业分类指引。</w:t>
      </w:r>
    </w:p>
    <w:p w14:paraId="01A1C6A7">
      <w:pPr>
        <w:autoSpaceDE w:val="0"/>
        <w:rPr>
          <w:rFonts w:eastAsia="Times New Roman"/>
          <w:sz w:val="28"/>
          <w:szCs w:val="28"/>
        </w:rPr>
      </w:pPr>
      <w:r>
        <w:rPr>
          <w:rFonts w:hint="eastAsia" w:eastAsia="Times New Roman"/>
          <w:sz w:val="28"/>
          <w:szCs w:val="28"/>
          <w:lang w:bidi="ar"/>
        </w:rPr>
        <w:t xml:space="preserve"> </w:t>
      </w:r>
    </w:p>
    <w:p w14:paraId="37CF35C3">
      <w:pPr>
        <w:rPr>
          <w:rFonts w:eastAsia="Times New Roman"/>
          <w:sz w:val="28"/>
          <w:szCs w:val="28"/>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0A4E21B0">
      <w:pPr>
        <w:keepNext w:val="0"/>
        <w:keepLines w:val="0"/>
        <w:pageBreakBefore w:val="0"/>
        <w:widowControl/>
        <w:kinsoku/>
        <w:wordWrap/>
        <w:overflowPunct/>
        <w:topLinePunct w:val="0"/>
        <w:autoSpaceDE/>
        <w:autoSpaceDN/>
        <w:bidi w:val="0"/>
        <w:adjustRightInd/>
        <w:snapToGrid/>
        <w:spacing w:after="313" w:afterLines="100" w:line="600" w:lineRule="exact"/>
        <w:jc w:val="left"/>
        <w:textAlignment w:val="auto"/>
        <w:rPr>
          <w:rFonts w:eastAsia="Times New Roman"/>
          <w:kern w:val="0"/>
          <w:sz w:val="24"/>
        </w:rPr>
      </w:pPr>
      <w:r>
        <w:rPr>
          <w:rFonts w:hint="eastAsia" w:ascii="仿宋" w:hAnsi="仿宋" w:eastAsia="仿宋" w:cs="仿宋"/>
          <w:b/>
          <w:kern w:val="0"/>
          <w:sz w:val="24"/>
          <w:lang w:bidi="ar"/>
        </w:rPr>
        <w:t>附件</w:t>
      </w:r>
      <w:r>
        <w:rPr>
          <w:rFonts w:hint="eastAsia" w:ascii="仿宋" w:hAnsi="仿宋" w:eastAsia="仿宋" w:cs="仿宋"/>
          <w:b/>
          <w:kern w:val="0"/>
          <w:sz w:val="24"/>
          <w:lang w:val="en-US" w:eastAsia="zh-CN" w:bidi="ar"/>
        </w:rPr>
        <w:t>8</w:t>
      </w:r>
      <w:r>
        <w:rPr>
          <w:rFonts w:hint="eastAsia" w:ascii="仿宋" w:hAnsi="仿宋" w:eastAsia="仿宋" w:cs="仿宋"/>
          <w:b/>
          <w:kern w:val="0"/>
          <w:sz w:val="24"/>
          <w:lang w:bidi="ar"/>
        </w:rPr>
        <w:t>：</w:t>
      </w:r>
    </w:p>
    <w:p w14:paraId="64B3D5F1">
      <w:pPr>
        <w:autoSpaceDE w:val="0"/>
        <w:spacing w:after="156" w:afterLines="50" w:line="600" w:lineRule="exact"/>
        <w:jc w:val="center"/>
        <w:rPr>
          <w:rFonts w:hint="eastAsia" w:asciiTheme="majorEastAsia" w:hAnsiTheme="majorEastAsia" w:eastAsiaTheme="majorEastAsia" w:cstheme="majorEastAsia"/>
          <w:b/>
          <w:bCs/>
          <w:kern w:val="0"/>
          <w:sz w:val="44"/>
          <w:szCs w:val="44"/>
        </w:rPr>
      </w:pPr>
      <w:r>
        <w:rPr>
          <w:rFonts w:hint="eastAsia" w:asciiTheme="majorEastAsia" w:hAnsiTheme="majorEastAsia" w:eastAsiaTheme="majorEastAsia" w:cstheme="majorEastAsia"/>
          <w:b/>
          <w:bCs/>
          <w:kern w:val="0"/>
          <w:sz w:val="44"/>
          <w:szCs w:val="44"/>
          <w:lang w:bidi="ar"/>
        </w:rPr>
        <w:t>申报机构关于管理本基金不违反</w:t>
      </w:r>
    </w:p>
    <w:p w14:paraId="17C3A7A3">
      <w:pPr>
        <w:autoSpaceDE w:val="0"/>
        <w:spacing w:after="156" w:afterLines="50" w:line="600" w:lineRule="exact"/>
        <w:jc w:val="center"/>
        <w:rPr>
          <w:rFonts w:hint="eastAsia" w:asciiTheme="majorEastAsia" w:hAnsiTheme="majorEastAsia" w:eastAsiaTheme="majorEastAsia" w:cstheme="majorEastAsia"/>
          <w:b/>
          <w:bCs/>
          <w:kern w:val="0"/>
          <w:sz w:val="44"/>
          <w:szCs w:val="44"/>
        </w:rPr>
      </w:pPr>
      <w:r>
        <w:rPr>
          <w:rFonts w:hint="eastAsia" w:asciiTheme="majorEastAsia" w:hAnsiTheme="majorEastAsia" w:eastAsiaTheme="majorEastAsia" w:cstheme="majorEastAsia"/>
          <w:b/>
          <w:bCs/>
          <w:kern w:val="0"/>
          <w:sz w:val="44"/>
          <w:szCs w:val="44"/>
          <w:lang w:bidi="ar"/>
        </w:rPr>
        <w:t>其他在管基金限制性条款的承诺函</w:t>
      </w:r>
    </w:p>
    <w:p w14:paraId="66E5D755">
      <w:pPr>
        <w:widowControl/>
        <w:spacing w:line="600" w:lineRule="exact"/>
        <w:ind w:firstLine="420"/>
        <w:jc w:val="left"/>
        <w:rPr>
          <w:rFonts w:eastAsia="Times New Roman"/>
          <w:kern w:val="0"/>
          <w:sz w:val="24"/>
        </w:rPr>
      </w:pPr>
      <w:r>
        <w:rPr>
          <w:rFonts w:hint="eastAsia" w:eastAsia="Times New Roman"/>
          <w:kern w:val="0"/>
          <w:sz w:val="24"/>
          <w:lang w:bidi="ar"/>
        </w:rPr>
        <w:t xml:space="preserve"> </w:t>
      </w:r>
    </w:p>
    <w:p w14:paraId="4C900812">
      <w:pPr>
        <w:spacing w:line="580" w:lineRule="exact"/>
        <w:rPr>
          <w:rFonts w:eastAsia="仿宋_GB2312" w:cs="仿宋_GB2312"/>
          <w:sz w:val="32"/>
          <w:szCs w:val="32"/>
        </w:rPr>
      </w:pPr>
      <w:r>
        <w:rPr>
          <w:rFonts w:hint="eastAsia" w:ascii="仿宋_GB2312" w:eastAsia="仿宋_GB2312" w:cs="仿宋_GB2312"/>
          <w:sz w:val="32"/>
          <w:szCs w:val="32"/>
          <w:highlight w:val="none"/>
          <w:lang w:eastAsia="zh-CN" w:bidi="ar"/>
        </w:rPr>
        <w:t>长江成长资本</w:t>
      </w:r>
      <w:r>
        <w:rPr>
          <w:rFonts w:hint="eastAsia" w:ascii="仿宋_GB2312" w:eastAsia="仿宋_GB2312" w:cs="仿宋_GB2312"/>
          <w:sz w:val="32"/>
          <w:szCs w:val="32"/>
          <w:highlight w:val="none"/>
          <w:lang w:val="en-US" w:eastAsia="zh-CN" w:bidi="ar"/>
        </w:rPr>
        <w:t>投资</w:t>
      </w:r>
      <w:r>
        <w:rPr>
          <w:rFonts w:hint="eastAsia" w:ascii="仿宋_GB2312" w:eastAsia="仿宋_GB2312" w:cs="仿宋_GB2312"/>
          <w:sz w:val="32"/>
          <w:szCs w:val="32"/>
          <w:highlight w:val="none"/>
          <w:lang w:bidi="ar"/>
        </w:rPr>
        <w:t>有限公司</w:t>
      </w:r>
      <w:r>
        <w:rPr>
          <w:rFonts w:hint="eastAsia" w:ascii="仿宋_GB2312" w:eastAsia="仿宋_GB2312" w:cs="仿宋_GB2312"/>
          <w:sz w:val="32"/>
          <w:szCs w:val="32"/>
          <w:lang w:bidi="ar"/>
        </w:rPr>
        <w:t>：</w:t>
      </w:r>
    </w:p>
    <w:p w14:paraId="0795B030">
      <w:pPr>
        <w:spacing w:line="580" w:lineRule="exact"/>
        <w:ind w:firstLine="640" w:firstLineChars="200"/>
        <w:rPr>
          <w:rFonts w:eastAsia="仿宋_GB2312" w:cs="仿宋_GB2312"/>
          <w:sz w:val="32"/>
          <w:szCs w:val="32"/>
        </w:rPr>
      </w:pPr>
      <w:r>
        <w:rPr>
          <w:rFonts w:hint="eastAsia" w:ascii="仿宋_GB2312" w:eastAsia="仿宋_GB2312" w:cs="仿宋_GB2312"/>
          <w:sz w:val="32"/>
          <w:szCs w:val="32"/>
          <w:lang w:bidi="ar"/>
        </w:rPr>
        <w:t>本机构承诺并确认如下事项：</w:t>
      </w:r>
    </w:p>
    <w:p w14:paraId="29C3D6EF">
      <w:pPr>
        <w:spacing w:line="580" w:lineRule="exact"/>
        <w:ind w:firstLine="640" w:firstLineChars="200"/>
        <w:rPr>
          <w:rFonts w:eastAsia="仿宋_GB2312" w:cs="仿宋_GB2312"/>
          <w:sz w:val="32"/>
          <w:szCs w:val="32"/>
        </w:rPr>
      </w:pPr>
      <w:r>
        <w:rPr>
          <w:rFonts w:hint="eastAsia" w:ascii="仿宋_GB2312" w:eastAsia="仿宋_GB2312" w:cs="仿宋_GB2312"/>
          <w:sz w:val="32"/>
          <w:szCs w:val="32"/>
          <w:lang w:bidi="ar"/>
        </w:rPr>
        <w:t>本机构管理本基金的行为不违反本机构其他在管基金相关协议中的任何限制性条款，不存在因上述原因损害安徽</w:t>
      </w:r>
      <w:r>
        <w:rPr>
          <w:rFonts w:hint="eastAsia" w:ascii="仿宋_GB2312" w:eastAsia="仿宋_GB2312" w:cs="仿宋_GB2312"/>
          <w:sz w:val="32"/>
          <w:szCs w:val="32"/>
          <w:lang w:val="en-US" w:eastAsia="zh-CN" w:bidi="ar"/>
        </w:rPr>
        <w:t>省新能源和节能环保产业基金</w:t>
      </w:r>
      <w:r>
        <w:rPr>
          <w:rFonts w:hint="eastAsia" w:ascii="仿宋_GB2312" w:eastAsia="仿宋_GB2312" w:cs="仿宋_GB2312"/>
          <w:sz w:val="32"/>
          <w:szCs w:val="32"/>
          <w:lang w:bidi="ar"/>
        </w:rPr>
        <w:t>及本基金的情况。</w:t>
      </w:r>
    </w:p>
    <w:p w14:paraId="7C18B195">
      <w:pPr>
        <w:spacing w:line="580" w:lineRule="exact"/>
        <w:ind w:firstLine="640" w:firstLineChars="200"/>
        <w:rPr>
          <w:rFonts w:eastAsia="仿宋_GB2312" w:cs="仿宋_GB2312"/>
          <w:sz w:val="32"/>
          <w:szCs w:val="32"/>
        </w:rPr>
      </w:pPr>
      <w:r>
        <w:rPr>
          <w:rFonts w:hint="eastAsia" w:ascii="仿宋_GB2312" w:eastAsia="仿宋_GB2312" w:cs="仿宋_GB2312"/>
          <w:sz w:val="32"/>
          <w:szCs w:val="32"/>
          <w:lang w:bidi="ar"/>
        </w:rPr>
        <w:t>本机构若违反上述承诺，愿意承担相应法律责任。</w:t>
      </w:r>
    </w:p>
    <w:p w14:paraId="6ED64008">
      <w:pPr>
        <w:spacing w:line="580" w:lineRule="exact"/>
        <w:rPr>
          <w:rFonts w:eastAsia="仿宋_GB2312" w:cs="仿宋_GB2312"/>
          <w:sz w:val="32"/>
          <w:szCs w:val="32"/>
        </w:rPr>
      </w:pPr>
      <w:r>
        <w:rPr>
          <w:rFonts w:hint="eastAsia" w:eastAsia="仿宋_GB2312" w:cs="仿宋_GB2312"/>
          <w:sz w:val="32"/>
          <w:szCs w:val="32"/>
          <w:lang w:bidi="ar"/>
        </w:rPr>
        <w:t xml:space="preserve"> </w:t>
      </w:r>
    </w:p>
    <w:p w14:paraId="6800F72D">
      <w:pPr>
        <w:spacing w:line="580" w:lineRule="exact"/>
        <w:rPr>
          <w:rFonts w:eastAsia="仿宋_GB2312" w:cs="仿宋_GB2312"/>
          <w:sz w:val="32"/>
          <w:szCs w:val="32"/>
        </w:rPr>
      </w:pPr>
      <w:r>
        <w:rPr>
          <w:rFonts w:hint="eastAsia" w:eastAsia="仿宋_GB2312" w:cs="仿宋_GB2312"/>
          <w:sz w:val="32"/>
          <w:szCs w:val="32"/>
          <w:lang w:bidi="ar"/>
        </w:rPr>
        <w:t xml:space="preserve"> </w:t>
      </w:r>
    </w:p>
    <w:p w14:paraId="63CD6264">
      <w:pPr>
        <w:spacing w:line="580" w:lineRule="exact"/>
        <w:rPr>
          <w:rFonts w:eastAsia="仿宋_GB2312" w:cs="仿宋_GB2312"/>
          <w:sz w:val="32"/>
          <w:szCs w:val="32"/>
        </w:rPr>
      </w:pPr>
      <w:r>
        <w:rPr>
          <w:rFonts w:hint="eastAsia" w:eastAsia="仿宋_GB2312" w:cs="仿宋_GB2312"/>
          <w:sz w:val="32"/>
          <w:szCs w:val="32"/>
          <w:lang w:bidi="ar"/>
        </w:rPr>
        <w:t xml:space="preserve"> </w:t>
      </w:r>
    </w:p>
    <w:p w14:paraId="60DE3501">
      <w:pPr>
        <w:wordWrap w:val="0"/>
        <w:spacing w:line="580" w:lineRule="exact"/>
        <w:ind w:right="640"/>
        <w:jc w:val="right"/>
        <w:rPr>
          <w:rFonts w:hint="default" w:ascii="仿宋_GB2312" w:eastAsia="仿宋_GB2312" w:cs="仿宋_GB2312"/>
          <w:sz w:val="32"/>
          <w:szCs w:val="32"/>
          <w:lang w:val="en-US" w:eastAsia="zh-CN" w:bidi="ar"/>
        </w:rPr>
      </w:pPr>
      <w:r>
        <w:rPr>
          <w:rFonts w:hint="eastAsia" w:ascii="仿宋_GB2312" w:eastAsia="仿宋_GB2312" w:cs="仿宋_GB2312"/>
          <w:sz w:val="32"/>
          <w:szCs w:val="32"/>
          <w:lang w:bidi="ar"/>
        </w:rPr>
        <w:t>承诺人（盖章）：</w:t>
      </w:r>
      <w:r>
        <w:rPr>
          <w:rFonts w:hint="eastAsia" w:ascii="仿宋_GB2312" w:eastAsia="仿宋_GB2312" w:cs="仿宋_GB2312"/>
          <w:sz w:val="32"/>
          <w:szCs w:val="32"/>
          <w:lang w:val="en-US" w:eastAsia="zh-CN" w:bidi="ar"/>
        </w:rPr>
        <w:t xml:space="preserve">          </w:t>
      </w:r>
    </w:p>
    <w:p w14:paraId="7D587965">
      <w:pPr>
        <w:pStyle w:val="2"/>
      </w:pPr>
    </w:p>
    <w:p w14:paraId="5DBB83F7">
      <w:pPr>
        <w:pStyle w:val="2"/>
      </w:pPr>
    </w:p>
    <w:p w14:paraId="0C4BF640">
      <w:pPr>
        <w:pStyle w:val="2"/>
      </w:pPr>
    </w:p>
    <w:p w14:paraId="2FDDCFBF">
      <w:pPr>
        <w:spacing w:line="580" w:lineRule="exact"/>
        <w:ind w:firstLine="4281" w:firstLineChars="1381"/>
        <w:jc w:val="center"/>
        <w:rPr>
          <w:rFonts w:eastAsia="仿宋_GB2312" w:cs="仿宋_GB2312"/>
          <w:sz w:val="32"/>
          <w:szCs w:val="32"/>
        </w:rPr>
      </w:pPr>
      <w:r>
        <w:rPr>
          <w:rFonts w:hint="eastAsia" w:ascii="仿宋" w:hAnsi="仿宋" w:eastAsia="仿宋" w:cs="仿宋"/>
          <w:color w:val="000000"/>
          <w:kern w:val="0"/>
          <w:sz w:val="31"/>
          <w:szCs w:val="31"/>
        </w:rPr>
        <w:t>日期：</w:t>
      </w:r>
      <w:r>
        <w:rPr>
          <w:rFonts w:hint="eastAsia" w:ascii="仿宋" w:hAnsi="仿宋" w:eastAsia="仿宋" w:cs="仿宋"/>
          <w:color w:val="000000"/>
          <w:kern w:val="0"/>
          <w:sz w:val="31"/>
          <w:szCs w:val="31"/>
          <w:lang w:val="en-US" w:eastAsia="zh-CN"/>
        </w:rPr>
        <w:t xml:space="preserve"> </w:t>
      </w:r>
      <w:r>
        <w:rPr>
          <w:rFonts w:hint="eastAsia" w:eastAsia="仿宋_GB2312" w:cs="仿宋_GB2312"/>
          <w:sz w:val="32"/>
          <w:szCs w:val="32"/>
          <w:lang w:bidi="ar"/>
        </w:rPr>
        <w:t xml:space="preserve">  </w:t>
      </w:r>
      <w:r>
        <w:rPr>
          <w:rFonts w:hint="eastAsia" w:ascii="仿宋_GB2312" w:eastAsia="仿宋_GB2312" w:cs="仿宋_GB2312"/>
          <w:sz w:val="32"/>
          <w:szCs w:val="32"/>
          <w:lang w:bidi="ar"/>
        </w:rPr>
        <w:t>年</w:t>
      </w:r>
      <w:r>
        <w:rPr>
          <w:rFonts w:hint="eastAsia" w:eastAsia="仿宋_GB2312" w:cs="仿宋_GB2312"/>
          <w:sz w:val="32"/>
          <w:szCs w:val="32"/>
          <w:lang w:bidi="ar"/>
        </w:rPr>
        <w:t xml:space="preserve">  </w:t>
      </w:r>
      <w:r>
        <w:rPr>
          <w:rFonts w:hint="eastAsia" w:ascii="仿宋_GB2312" w:eastAsia="仿宋_GB2312" w:cs="仿宋_GB2312"/>
          <w:sz w:val="32"/>
          <w:szCs w:val="32"/>
          <w:lang w:bidi="ar"/>
        </w:rPr>
        <w:t>月</w:t>
      </w:r>
      <w:r>
        <w:rPr>
          <w:rFonts w:hint="eastAsia" w:eastAsia="仿宋_GB2312" w:cs="仿宋_GB2312"/>
          <w:sz w:val="32"/>
          <w:szCs w:val="32"/>
          <w:lang w:bidi="ar"/>
        </w:rPr>
        <w:t xml:space="preserve">  </w:t>
      </w:r>
      <w:r>
        <w:rPr>
          <w:rFonts w:hint="eastAsia" w:ascii="仿宋_GB2312" w:eastAsia="仿宋_GB2312" w:cs="仿宋_GB2312"/>
          <w:sz w:val="32"/>
          <w:szCs w:val="32"/>
          <w:lang w:bidi="ar"/>
        </w:rPr>
        <w:t>日</w:t>
      </w:r>
    </w:p>
    <w:p w14:paraId="7A41C05E">
      <w:pPr>
        <w:keepNext w:val="0"/>
        <w:keepLines w:val="0"/>
        <w:pageBreakBefore w:val="0"/>
        <w:widowControl/>
        <w:kinsoku/>
        <w:wordWrap/>
        <w:overflowPunct/>
        <w:topLinePunct w:val="0"/>
        <w:autoSpaceDE/>
        <w:autoSpaceDN/>
        <w:bidi w:val="0"/>
        <w:adjustRightInd/>
        <w:snapToGrid/>
        <w:spacing w:after="313" w:afterLines="100" w:line="600" w:lineRule="exact"/>
        <w:jc w:val="left"/>
        <w:textAlignment w:val="auto"/>
        <w:rPr>
          <w:rFonts w:hint="eastAsia" w:ascii="仿宋" w:hAnsi="仿宋" w:eastAsia="仿宋" w:cs="仿宋"/>
          <w:b/>
          <w:kern w:val="0"/>
          <w:sz w:val="24"/>
          <w:lang w:bidi="ar"/>
        </w:rPr>
      </w:pPr>
    </w:p>
    <w:p w14:paraId="067E626F">
      <w:pPr>
        <w:rPr>
          <w:rFonts w:hint="eastAsia" w:ascii="仿宋" w:hAnsi="仿宋" w:eastAsia="仿宋" w:cs="仿宋"/>
          <w:b/>
          <w:kern w:val="0"/>
          <w:sz w:val="24"/>
          <w:lang w:bidi="ar"/>
        </w:rPr>
      </w:pPr>
      <w:r>
        <w:rPr>
          <w:rFonts w:hint="eastAsia" w:ascii="仿宋" w:hAnsi="仿宋" w:eastAsia="仿宋" w:cs="仿宋"/>
          <w:b/>
          <w:kern w:val="0"/>
          <w:sz w:val="24"/>
          <w:lang w:bidi="ar"/>
        </w:rPr>
        <w:br w:type="page"/>
      </w:r>
    </w:p>
    <w:p w14:paraId="010BB40B">
      <w:pPr>
        <w:keepNext w:val="0"/>
        <w:keepLines w:val="0"/>
        <w:pageBreakBefore w:val="0"/>
        <w:widowControl/>
        <w:kinsoku/>
        <w:wordWrap/>
        <w:overflowPunct/>
        <w:topLinePunct w:val="0"/>
        <w:autoSpaceDE/>
        <w:autoSpaceDN/>
        <w:bidi w:val="0"/>
        <w:adjustRightInd/>
        <w:snapToGrid/>
        <w:spacing w:after="313" w:afterLines="100" w:line="600" w:lineRule="exact"/>
        <w:jc w:val="left"/>
        <w:textAlignment w:val="auto"/>
        <w:rPr>
          <w:rFonts w:eastAsia="Times New Roman"/>
          <w:kern w:val="0"/>
          <w:sz w:val="44"/>
          <w:szCs w:val="44"/>
          <w:lang w:bidi="ar"/>
        </w:rPr>
      </w:pPr>
      <w:r>
        <w:rPr>
          <w:rFonts w:hint="eastAsia" w:ascii="仿宋" w:hAnsi="仿宋" w:eastAsia="仿宋" w:cs="仿宋"/>
          <w:b/>
          <w:kern w:val="0"/>
          <w:sz w:val="24"/>
          <w:lang w:bidi="ar"/>
        </w:rPr>
        <w:t>附件</w:t>
      </w:r>
      <w:r>
        <w:rPr>
          <w:rFonts w:ascii="仿宋" w:hAnsi="仿宋" w:eastAsia="仿宋" w:cs="仿宋"/>
          <w:b/>
          <w:kern w:val="0"/>
          <w:sz w:val="24"/>
          <w:lang w:bidi="ar"/>
        </w:rPr>
        <w:t>9</w:t>
      </w:r>
      <w:r>
        <w:rPr>
          <w:rFonts w:hint="eastAsia" w:ascii="仿宋" w:hAnsi="仿宋" w:eastAsia="仿宋" w:cs="仿宋"/>
          <w:b/>
          <w:kern w:val="0"/>
          <w:sz w:val="24"/>
          <w:lang w:bidi="ar"/>
        </w:rPr>
        <w:t>：</w:t>
      </w:r>
    </w:p>
    <w:p w14:paraId="6A494657">
      <w:pPr>
        <w:autoSpaceDE w:val="0"/>
        <w:spacing w:after="156" w:afterLines="50" w:line="600" w:lineRule="exact"/>
        <w:jc w:val="center"/>
        <w:rPr>
          <w:rFonts w:hint="eastAsia" w:asciiTheme="majorEastAsia" w:hAnsiTheme="majorEastAsia" w:eastAsiaTheme="majorEastAsia" w:cstheme="majorEastAsia"/>
          <w:b/>
          <w:bCs/>
          <w:kern w:val="0"/>
          <w:sz w:val="44"/>
          <w:szCs w:val="44"/>
        </w:rPr>
      </w:pPr>
      <w:r>
        <w:rPr>
          <w:rFonts w:hint="eastAsia" w:asciiTheme="majorEastAsia" w:hAnsiTheme="majorEastAsia" w:eastAsiaTheme="majorEastAsia" w:cstheme="majorEastAsia"/>
          <w:b/>
          <w:bCs/>
          <w:kern w:val="0"/>
          <w:sz w:val="44"/>
          <w:szCs w:val="44"/>
          <w:lang w:bidi="ar"/>
        </w:rPr>
        <w:t>申报机构关于无重大违法违规等</w:t>
      </w:r>
    </w:p>
    <w:p w14:paraId="5FEAE565">
      <w:pPr>
        <w:autoSpaceDE w:val="0"/>
        <w:spacing w:after="156" w:afterLines="50" w:line="600" w:lineRule="exact"/>
        <w:jc w:val="center"/>
        <w:rPr>
          <w:rFonts w:hint="eastAsia" w:asciiTheme="majorEastAsia" w:hAnsiTheme="majorEastAsia" w:eastAsiaTheme="majorEastAsia" w:cstheme="majorEastAsia"/>
          <w:b/>
          <w:bCs/>
          <w:kern w:val="0"/>
          <w:sz w:val="44"/>
          <w:szCs w:val="44"/>
        </w:rPr>
      </w:pPr>
      <w:r>
        <w:rPr>
          <w:rFonts w:hint="eastAsia" w:asciiTheme="majorEastAsia" w:hAnsiTheme="majorEastAsia" w:eastAsiaTheme="majorEastAsia" w:cstheme="majorEastAsia"/>
          <w:b/>
          <w:bCs/>
          <w:kern w:val="0"/>
          <w:sz w:val="44"/>
          <w:szCs w:val="44"/>
          <w:lang w:bidi="ar"/>
        </w:rPr>
        <w:t>行为的承诺函</w:t>
      </w:r>
    </w:p>
    <w:p w14:paraId="0A8185EC">
      <w:pPr>
        <w:widowControl/>
        <w:spacing w:line="600" w:lineRule="exact"/>
        <w:ind w:firstLine="420"/>
        <w:jc w:val="left"/>
        <w:rPr>
          <w:rFonts w:eastAsia="Times New Roman"/>
          <w:kern w:val="0"/>
          <w:sz w:val="24"/>
        </w:rPr>
      </w:pPr>
      <w:r>
        <w:rPr>
          <w:rFonts w:hint="eastAsia" w:eastAsia="Times New Roman"/>
          <w:kern w:val="0"/>
          <w:sz w:val="24"/>
          <w:lang w:bidi="ar"/>
        </w:rPr>
        <w:t xml:space="preserve"> </w:t>
      </w:r>
    </w:p>
    <w:p w14:paraId="5C0D1113">
      <w:pPr>
        <w:spacing w:line="580" w:lineRule="exact"/>
        <w:rPr>
          <w:rFonts w:eastAsia="仿宋_GB2312" w:cs="仿宋_GB2312"/>
          <w:sz w:val="32"/>
          <w:szCs w:val="32"/>
        </w:rPr>
      </w:pPr>
      <w:r>
        <w:rPr>
          <w:rFonts w:hint="eastAsia" w:ascii="仿宋_GB2312" w:eastAsia="仿宋_GB2312" w:cs="仿宋_GB2312"/>
          <w:sz w:val="32"/>
          <w:szCs w:val="32"/>
          <w:highlight w:val="none"/>
          <w:lang w:eastAsia="zh-CN" w:bidi="ar"/>
        </w:rPr>
        <w:t>长江成长资本</w:t>
      </w:r>
      <w:r>
        <w:rPr>
          <w:rFonts w:hint="eastAsia" w:ascii="仿宋_GB2312" w:eastAsia="仿宋_GB2312" w:cs="仿宋_GB2312"/>
          <w:sz w:val="32"/>
          <w:szCs w:val="32"/>
          <w:highlight w:val="none"/>
          <w:lang w:val="en-US" w:eastAsia="zh-CN" w:bidi="ar"/>
        </w:rPr>
        <w:t>投资</w:t>
      </w:r>
      <w:r>
        <w:rPr>
          <w:rFonts w:hint="eastAsia" w:ascii="仿宋_GB2312" w:eastAsia="仿宋_GB2312" w:cs="仿宋_GB2312"/>
          <w:sz w:val="32"/>
          <w:szCs w:val="32"/>
          <w:highlight w:val="none"/>
          <w:lang w:bidi="ar"/>
        </w:rPr>
        <w:t>有限公司</w:t>
      </w:r>
      <w:r>
        <w:rPr>
          <w:rFonts w:hint="eastAsia" w:ascii="仿宋_GB2312" w:eastAsia="仿宋_GB2312" w:cs="仿宋_GB2312"/>
          <w:sz w:val="32"/>
          <w:szCs w:val="32"/>
          <w:lang w:bidi="ar"/>
        </w:rPr>
        <w:t>：</w:t>
      </w:r>
    </w:p>
    <w:p w14:paraId="52FD6F3B">
      <w:pPr>
        <w:spacing w:line="580" w:lineRule="exact"/>
        <w:ind w:firstLine="640" w:firstLineChars="200"/>
        <w:rPr>
          <w:rFonts w:eastAsia="仿宋_GB2312" w:cs="仿宋_GB2312"/>
          <w:sz w:val="32"/>
          <w:szCs w:val="32"/>
        </w:rPr>
      </w:pPr>
      <w:r>
        <w:rPr>
          <w:rFonts w:hint="eastAsia" w:ascii="仿宋_GB2312" w:eastAsia="仿宋_GB2312" w:cs="仿宋_GB2312"/>
          <w:sz w:val="32"/>
          <w:szCs w:val="32"/>
          <w:lang w:bidi="ar"/>
        </w:rPr>
        <w:t>本机构承诺并确认如下事项：</w:t>
      </w:r>
    </w:p>
    <w:p w14:paraId="1789FB92">
      <w:pPr>
        <w:spacing w:line="580" w:lineRule="exact"/>
        <w:ind w:firstLine="640" w:firstLineChars="200"/>
        <w:rPr>
          <w:rFonts w:eastAsia="仿宋_GB2312" w:cs="仿宋_GB2312"/>
          <w:sz w:val="32"/>
          <w:szCs w:val="32"/>
        </w:rPr>
      </w:pPr>
      <w:r>
        <w:rPr>
          <w:rFonts w:hint="eastAsia" w:ascii="仿宋_GB2312" w:eastAsia="仿宋_GB2312" w:cs="仿宋_GB2312"/>
          <w:sz w:val="32"/>
          <w:szCs w:val="32"/>
          <w:lang w:bidi="ar"/>
        </w:rPr>
        <w:t>本机构及</w:t>
      </w:r>
      <w:r>
        <w:rPr>
          <w:rFonts w:hint="eastAsia" w:ascii="仿宋_GB2312" w:eastAsia="仿宋_GB2312" w:cs="仿宋_GB2312"/>
          <w:strike w:val="0"/>
          <w:dstrike w:val="0"/>
          <w:sz w:val="32"/>
          <w:szCs w:val="32"/>
          <w:lang w:bidi="ar"/>
        </w:rPr>
        <w:t>为</w:t>
      </w:r>
      <w:r>
        <w:rPr>
          <w:rFonts w:ascii="仿宋_GB2312" w:eastAsia="仿宋_GB2312" w:cs="仿宋_GB2312"/>
          <w:strike w:val="0"/>
          <w:dstrike w:val="0"/>
          <w:sz w:val="32"/>
          <w:szCs w:val="32"/>
          <w:lang w:bidi="ar"/>
        </w:rPr>
        <w:t>本</w:t>
      </w:r>
      <w:r>
        <w:rPr>
          <w:rFonts w:hint="eastAsia" w:ascii="仿宋_GB2312" w:eastAsia="仿宋_GB2312" w:cs="仿宋_GB2312"/>
          <w:strike w:val="0"/>
          <w:dstrike w:val="0"/>
          <w:sz w:val="32"/>
          <w:szCs w:val="32"/>
          <w:lang w:bidi="ar"/>
        </w:rPr>
        <w:t>基金配备的专属管理团队</w:t>
      </w:r>
      <w:r>
        <w:rPr>
          <w:rFonts w:hint="eastAsia" w:ascii="仿宋_GB2312" w:eastAsia="仿宋_GB2312" w:cs="仿宋_GB2312"/>
          <w:sz w:val="32"/>
          <w:szCs w:val="32"/>
          <w:lang w:bidi="ar"/>
        </w:rPr>
        <w:t>成员近</w:t>
      </w:r>
      <w:r>
        <w:rPr>
          <w:rFonts w:hint="eastAsia" w:ascii="仿宋_GB2312" w:eastAsia="仿宋_GB2312" w:cs="仿宋_GB2312"/>
          <w:sz w:val="32"/>
          <w:szCs w:val="32"/>
          <w:lang w:val="en-US" w:eastAsia="zh-CN" w:bidi="ar"/>
        </w:rPr>
        <w:t>3</w:t>
      </w:r>
      <w:r>
        <w:rPr>
          <w:rFonts w:hint="eastAsia" w:ascii="仿宋_GB2312" w:eastAsia="仿宋_GB2312" w:cs="仿宋_GB2312"/>
          <w:sz w:val="32"/>
          <w:szCs w:val="32"/>
          <w:lang w:bidi="ar"/>
        </w:rPr>
        <w:t>年无重大违法违规行为，最近</w:t>
      </w:r>
      <w:r>
        <w:rPr>
          <w:rFonts w:hint="eastAsia" w:ascii="仿宋_GB2312" w:eastAsia="仿宋_GB2312" w:cs="仿宋_GB2312"/>
          <w:sz w:val="32"/>
          <w:szCs w:val="32"/>
          <w:lang w:val="en-US" w:eastAsia="zh-CN" w:bidi="ar"/>
        </w:rPr>
        <w:t>3</w:t>
      </w:r>
      <w:r>
        <w:rPr>
          <w:rFonts w:hint="eastAsia" w:ascii="仿宋_GB2312" w:eastAsia="仿宋_GB2312" w:cs="仿宋_GB2312"/>
          <w:sz w:val="32"/>
          <w:szCs w:val="32"/>
          <w:lang w:bidi="ar"/>
        </w:rPr>
        <w:t>年未受过行政主管机关、司法机关及行业自律组织处罚。</w:t>
      </w:r>
    </w:p>
    <w:p w14:paraId="79AFC9AD">
      <w:pPr>
        <w:spacing w:line="580" w:lineRule="exact"/>
        <w:ind w:firstLine="640" w:firstLineChars="200"/>
        <w:rPr>
          <w:rFonts w:eastAsia="仿宋_GB2312" w:cs="仿宋_GB2312"/>
          <w:sz w:val="32"/>
          <w:szCs w:val="32"/>
        </w:rPr>
      </w:pPr>
      <w:r>
        <w:rPr>
          <w:rFonts w:hint="eastAsia" w:ascii="仿宋_GB2312" w:eastAsia="仿宋_GB2312" w:cs="仿宋_GB2312"/>
          <w:sz w:val="32"/>
          <w:szCs w:val="32"/>
          <w:lang w:bidi="ar"/>
        </w:rPr>
        <w:t>本机构若违反上述承诺，愿意承担相应法律责任。</w:t>
      </w:r>
    </w:p>
    <w:p w14:paraId="634E1F49">
      <w:pPr>
        <w:spacing w:line="580" w:lineRule="exact"/>
        <w:rPr>
          <w:rFonts w:eastAsia="仿宋_GB2312" w:cs="仿宋_GB2312"/>
          <w:sz w:val="32"/>
          <w:szCs w:val="32"/>
        </w:rPr>
      </w:pPr>
      <w:r>
        <w:rPr>
          <w:rFonts w:hint="eastAsia" w:eastAsia="仿宋_GB2312" w:cs="仿宋_GB2312"/>
          <w:sz w:val="32"/>
          <w:szCs w:val="32"/>
          <w:lang w:bidi="ar"/>
        </w:rPr>
        <w:t xml:space="preserve"> </w:t>
      </w:r>
    </w:p>
    <w:p w14:paraId="225B5A32">
      <w:pPr>
        <w:spacing w:line="580" w:lineRule="exact"/>
        <w:rPr>
          <w:rFonts w:eastAsia="仿宋_GB2312" w:cs="仿宋_GB2312"/>
          <w:sz w:val="32"/>
          <w:szCs w:val="32"/>
        </w:rPr>
      </w:pPr>
      <w:r>
        <w:rPr>
          <w:rFonts w:hint="eastAsia" w:eastAsia="仿宋_GB2312" w:cs="仿宋_GB2312"/>
          <w:sz w:val="32"/>
          <w:szCs w:val="32"/>
          <w:lang w:bidi="ar"/>
        </w:rPr>
        <w:t xml:space="preserve"> </w:t>
      </w:r>
    </w:p>
    <w:p w14:paraId="1E1DEAC7">
      <w:pPr>
        <w:spacing w:line="580" w:lineRule="exact"/>
        <w:rPr>
          <w:rFonts w:eastAsia="仿宋_GB2312" w:cs="仿宋_GB2312"/>
          <w:sz w:val="32"/>
          <w:szCs w:val="32"/>
        </w:rPr>
      </w:pPr>
      <w:r>
        <w:rPr>
          <w:rFonts w:hint="eastAsia" w:eastAsia="仿宋_GB2312" w:cs="仿宋_GB2312"/>
          <w:sz w:val="32"/>
          <w:szCs w:val="32"/>
          <w:lang w:bidi="ar"/>
        </w:rPr>
        <w:t xml:space="preserve"> </w:t>
      </w:r>
    </w:p>
    <w:p w14:paraId="4F124441">
      <w:pPr>
        <w:wordWrap w:val="0"/>
        <w:spacing w:line="580" w:lineRule="exact"/>
        <w:jc w:val="right"/>
        <w:rPr>
          <w:rFonts w:hint="eastAsia" w:ascii="仿宋_GB2312" w:eastAsia="仿宋_GB2312" w:cs="仿宋_GB2312"/>
          <w:sz w:val="32"/>
          <w:szCs w:val="32"/>
          <w:lang w:val="en-US" w:eastAsia="zh-CN" w:bidi="ar"/>
        </w:rPr>
      </w:pPr>
      <w:r>
        <w:rPr>
          <w:rFonts w:hint="eastAsia" w:ascii="仿宋_GB2312" w:eastAsia="仿宋_GB2312" w:cs="仿宋_GB2312"/>
          <w:sz w:val="32"/>
          <w:szCs w:val="32"/>
          <w:lang w:bidi="ar"/>
        </w:rPr>
        <w:t>承诺人（盖章）：</w:t>
      </w:r>
      <w:r>
        <w:rPr>
          <w:rFonts w:hint="eastAsia" w:ascii="仿宋_GB2312" w:eastAsia="仿宋_GB2312" w:cs="仿宋_GB2312"/>
          <w:sz w:val="32"/>
          <w:szCs w:val="32"/>
          <w:lang w:val="en-US" w:eastAsia="zh-CN" w:bidi="ar"/>
        </w:rPr>
        <w:t xml:space="preserve">             </w:t>
      </w:r>
    </w:p>
    <w:p w14:paraId="2395599A">
      <w:pPr>
        <w:pStyle w:val="2"/>
        <w:wordWrap/>
        <w:rPr>
          <w:rFonts w:hint="default"/>
          <w:lang w:val="en-US" w:eastAsia="zh-CN"/>
        </w:rPr>
      </w:pPr>
    </w:p>
    <w:p w14:paraId="153D6180">
      <w:pPr>
        <w:pStyle w:val="2"/>
        <w:wordWrap/>
        <w:rPr>
          <w:rFonts w:hint="default"/>
          <w:lang w:val="en-US" w:eastAsia="zh-CN"/>
        </w:rPr>
      </w:pPr>
    </w:p>
    <w:p w14:paraId="7C6D3EE1">
      <w:pPr>
        <w:pStyle w:val="2"/>
        <w:wordWrap/>
        <w:rPr>
          <w:rFonts w:hint="default"/>
          <w:lang w:val="en-US" w:eastAsia="zh-CN"/>
        </w:rPr>
      </w:pPr>
    </w:p>
    <w:p w14:paraId="7D54DA66">
      <w:pPr>
        <w:spacing w:line="580" w:lineRule="exact"/>
        <w:ind w:firstLine="4419" w:firstLineChars="1381"/>
        <w:jc w:val="center"/>
        <w:rPr>
          <w:rFonts w:ascii="仿宋_GB2312" w:eastAsia="仿宋_GB2312" w:cs="仿宋_GB2312"/>
          <w:kern w:val="0"/>
          <w:sz w:val="32"/>
          <w:szCs w:val="32"/>
          <w:lang w:bidi="ar"/>
        </w:rPr>
      </w:pPr>
      <w:r>
        <w:rPr>
          <w:rFonts w:hint="eastAsia" w:ascii="仿宋_GB2312" w:eastAsia="仿宋_GB2312" w:cs="仿宋_GB2312"/>
          <w:sz w:val="32"/>
          <w:szCs w:val="32"/>
          <w:lang w:bidi="ar"/>
        </w:rPr>
        <w:t xml:space="preserve"> </w:t>
      </w:r>
      <w:r>
        <w:rPr>
          <w:rFonts w:hint="eastAsia" w:ascii="仿宋" w:hAnsi="仿宋" w:eastAsia="仿宋" w:cs="仿宋"/>
          <w:color w:val="000000"/>
          <w:kern w:val="0"/>
          <w:sz w:val="31"/>
          <w:szCs w:val="31"/>
        </w:rPr>
        <w:t>日期：</w:t>
      </w:r>
      <w:r>
        <w:rPr>
          <w:rFonts w:hint="eastAsia" w:ascii="仿宋" w:hAnsi="仿宋" w:eastAsia="仿宋" w:cs="仿宋"/>
          <w:color w:val="000000"/>
          <w:kern w:val="0"/>
          <w:sz w:val="31"/>
          <w:szCs w:val="31"/>
          <w:lang w:val="en-US" w:eastAsia="zh-CN"/>
        </w:rPr>
        <w:t xml:space="preserve"> </w:t>
      </w:r>
      <w:r>
        <w:rPr>
          <w:rFonts w:hint="eastAsia" w:eastAsia="仿宋_GB2312" w:cs="仿宋_GB2312"/>
          <w:sz w:val="32"/>
          <w:szCs w:val="32"/>
          <w:lang w:bidi="ar"/>
        </w:rPr>
        <w:t xml:space="preserve">  </w:t>
      </w:r>
      <w:r>
        <w:rPr>
          <w:rFonts w:hint="eastAsia" w:ascii="仿宋_GB2312" w:eastAsia="仿宋_GB2312" w:cs="仿宋_GB2312"/>
          <w:sz w:val="32"/>
          <w:szCs w:val="32"/>
          <w:lang w:bidi="ar"/>
        </w:rPr>
        <w:t>年</w:t>
      </w:r>
      <w:r>
        <w:rPr>
          <w:rFonts w:hint="eastAsia" w:eastAsia="仿宋_GB2312" w:cs="仿宋_GB2312"/>
          <w:sz w:val="32"/>
          <w:szCs w:val="32"/>
          <w:lang w:bidi="ar"/>
        </w:rPr>
        <w:t xml:space="preserve">  </w:t>
      </w:r>
      <w:r>
        <w:rPr>
          <w:rFonts w:hint="eastAsia" w:ascii="仿宋_GB2312" w:eastAsia="仿宋_GB2312" w:cs="仿宋_GB2312"/>
          <w:sz w:val="32"/>
          <w:szCs w:val="32"/>
          <w:lang w:bidi="ar"/>
        </w:rPr>
        <w:t>月</w:t>
      </w:r>
      <w:r>
        <w:rPr>
          <w:rFonts w:hint="eastAsia" w:eastAsia="仿宋_GB2312" w:cs="仿宋_GB2312"/>
          <w:sz w:val="32"/>
          <w:szCs w:val="32"/>
          <w:lang w:bidi="ar"/>
        </w:rPr>
        <w:t xml:space="preserve">  </w:t>
      </w:r>
      <w:r>
        <w:rPr>
          <w:rFonts w:hint="eastAsia" w:ascii="仿宋_GB2312" w:eastAsia="仿宋_GB2312" w:cs="仿宋_GB2312"/>
          <w:sz w:val="32"/>
          <w:szCs w:val="32"/>
          <w:lang w:bidi="ar"/>
        </w:rPr>
        <w:t>日</w:t>
      </w:r>
      <w:r>
        <w:rPr>
          <w:rFonts w:hint="eastAsia" w:ascii="仿宋_GB2312" w:eastAsia="仿宋_GB2312" w:cs="仿宋_GB2312"/>
          <w:kern w:val="0"/>
          <w:sz w:val="32"/>
          <w:szCs w:val="32"/>
          <w:lang w:bidi="ar"/>
        </w:rPr>
        <w:t xml:space="preserve"> </w:t>
      </w:r>
    </w:p>
    <w:p w14:paraId="0F2A2C0A">
      <w:r>
        <w:br w:type="page"/>
      </w:r>
    </w:p>
    <w:p w14:paraId="25410839">
      <w:pPr>
        <w:keepNext w:val="0"/>
        <w:keepLines w:val="0"/>
        <w:pageBreakBefore w:val="0"/>
        <w:widowControl/>
        <w:kinsoku/>
        <w:wordWrap/>
        <w:overflowPunct/>
        <w:topLinePunct w:val="0"/>
        <w:autoSpaceDE/>
        <w:autoSpaceDN/>
        <w:bidi w:val="0"/>
        <w:adjustRightInd/>
        <w:snapToGrid/>
        <w:spacing w:after="313" w:afterLines="100" w:line="600" w:lineRule="exact"/>
        <w:jc w:val="left"/>
        <w:textAlignment w:val="auto"/>
        <w:rPr>
          <w:rFonts w:hint="eastAsia" w:asciiTheme="majorEastAsia" w:hAnsiTheme="majorEastAsia" w:eastAsiaTheme="majorEastAsia" w:cstheme="majorEastAsia"/>
          <w:b/>
          <w:bCs/>
          <w:kern w:val="0"/>
          <w:sz w:val="44"/>
          <w:szCs w:val="44"/>
          <w:lang w:val="en-US" w:eastAsia="zh-CN" w:bidi="ar"/>
        </w:rPr>
      </w:pPr>
      <w:r>
        <w:rPr>
          <w:rFonts w:hint="eastAsia" w:ascii="仿宋" w:hAnsi="仿宋" w:eastAsia="仿宋" w:cs="仿宋"/>
          <w:b/>
          <w:kern w:val="0"/>
          <w:sz w:val="24"/>
          <w:lang w:bidi="ar"/>
        </w:rPr>
        <w:t>附件</w:t>
      </w:r>
      <w:r>
        <w:rPr>
          <w:rFonts w:hint="eastAsia" w:ascii="仿宋" w:hAnsi="仿宋" w:eastAsia="仿宋" w:cs="仿宋"/>
          <w:b/>
          <w:kern w:val="0"/>
          <w:sz w:val="24"/>
          <w:lang w:val="en-US" w:eastAsia="zh-CN" w:bidi="ar"/>
        </w:rPr>
        <w:t>10</w:t>
      </w:r>
      <w:r>
        <w:rPr>
          <w:rFonts w:hint="eastAsia" w:ascii="仿宋" w:hAnsi="仿宋" w:eastAsia="仿宋" w:cs="仿宋"/>
          <w:b/>
          <w:kern w:val="0"/>
          <w:sz w:val="24"/>
          <w:lang w:bidi="ar"/>
        </w:rPr>
        <w:t>：</w:t>
      </w:r>
    </w:p>
    <w:p w14:paraId="2DC52ABA">
      <w:pPr>
        <w:autoSpaceDE w:val="0"/>
        <w:spacing w:after="156" w:afterLines="50" w:line="600" w:lineRule="exact"/>
        <w:jc w:val="center"/>
        <w:rPr>
          <w:rFonts w:hint="eastAsia" w:asciiTheme="majorEastAsia" w:hAnsiTheme="majorEastAsia" w:eastAsiaTheme="majorEastAsia" w:cstheme="majorEastAsia"/>
          <w:b/>
          <w:bCs/>
          <w:kern w:val="0"/>
          <w:sz w:val="44"/>
          <w:szCs w:val="44"/>
          <w:lang w:bidi="ar"/>
        </w:rPr>
      </w:pPr>
      <w:r>
        <w:rPr>
          <w:rFonts w:hint="eastAsia" w:asciiTheme="majorEastAsia" w:hAnsiTheme="majorEastAsia" w:eastAsiaTheme="majorEastAsia" w:cstheme="majorEastAsia"/>
          <w:b/>
          <w:bCs/>
          <w:kern w:val="0"/>
          <w:sz w:val="44"/>
          <w:szCs w:val="44"/>
          <w:lang w:val="en-US" w:eastAsia="zh-CN" w:bidi="ar"/>
        </w:rPr>
        <w:t xml:space="preserve">法定代表人授权书 </w:t>
      </w:r>
    </w:p>
    <w:p w14:paraId="24E5B6DD">
      <w:pPr>
        <w:spacing w:line="580" w:lineRule="exact"/>
        <w:ind w:left="630" w:leftChars="300" w:firstLine="640" w:firstLineChars="200"/>
        <w:rPr>
          <w:rFonts w:hint="eastAsia" w:ascii="仿宋_GB2312" w:eastAsia="仿宋_GB2312" w:cs="仿宋_GB2312"/>
          <w:sz w:val="32"/>
          <w:szCs w:val="32"/>
          <w:highlight w:val="none"/>
          <w:lang w:bidi="ar"/>
        </w:rPr>
      </w:pPr>
      <w:r>
        <w:rPr>
          <w:rFonts w:hint="eastAsia" w:ascii="仿宋_GB2312" w:eastAsia="仿宋_GB2312" w:cs="仿宋_GB2312"/>
          <w:sz w:val="32"/>
          <w:szCs w:val="32"/>
          <w:highlight w:val="none"/>
          <w:lang w:val="en-US" w:eastAsia="zh-CN" w:bidi="ar"/>
        </w:rPr>
        <w:t>本授权书声明：（法定代表人姓名、职务）为（单位名 称）法定代表人，经单位内部合法程序，兹授权（授权委托 代理人 的姓名、职务）（身份证号码： ）为（单位名称） 的授权委托代理人，可代表本单位针对（项目名称）（以下简称“本项目”），以本单位名义签署或处理与本项目遴选相关的事务。（授权委托代理人的姓名）在上述授权范围内的一切行为均代表本单位，本单位承担授权委托代理人行为的全部法律后果。本授权书有效期自</w:t>
      </w:r>
      <w:r>
        <w:rPr>
          <w:rFonts w:hint="eastAsia" w:ascii="仿宋_GB2312" w:eastAsia="仿宋_GB2312" w:cs="仿宋_GB2312"/>
          <w:sz w:val="32"/>
          <w:szCs w:val="32"/>
          <w:highlight w:val="none"/>
          <w:lang w:val="en-US" w:eastAsia="zh-CN" w:bidi="ar"/>
        </w:rPr>
        <w:tab/>
      </w:r>
      <w:r>
        <w:rPr>
          <w:rFonts w:hint="eastAsia" w:ascii="仿宋_GB2312" w:eastAsia="仿宋_GB2312" w:cs="仿宋_GB2312"/>
          <w:sz w:val="32"/>
          <w:szCs w:val="32"/>
          <w:highlight w:val="none"/>
          <w:lang w:val="en-US" w:eastAsia="zh-CN" w:bidi="ar"/>
        </w:rPr>
        <w:t xml:space="preserve">年 月 日到 年 月 日。授权委托代理人无转委托权。 </w:t>
      </w:r>
    </w:p>
    <w:p w14:paraId="308F5E98">
      <w:pPr>
        <w:spacing w:line="580" w:lineRule="exact"/>
        <w:ind w:left="0" w:leftChars="0" w:firstLine="640" w:firstLineChars="200"/>
        <w:rPr>
          <w:rFonts w:hint="eastAsia" w:ascii="仿宋_GB2312" w:eastAsia="仿宋_GB2312" w:cs="仿宋_GB2312"/>
          <w:sz w:val="32"/>
          <w:szCs w:val="32"/>
          <w:highlight w:val="none"/>
          <w:lang w:bidi="ar"/>
        </w:rPr>
      </w:pPr>
      <w:r>
        <w:rPr>
          <w:rFonts w:hint="eastAsia" w:ascii="仿宋_GB2312" w:eastAsia="仿宋_GB2312" w:cs="仿宋_GB2312"/>
          <w:sz w:val="32"/>
          <w:szCs w:val="32"/>
          <w:highlight w:val="none"/>
          <w:lang w:val="en-US" w:eastAsia="zh-CN" w:bidi="ar"/>
        </w:rPr>
        <w:t xml:space="preserve">特此委托授权。 </w:t>
      </w:r>
    </w:p>
    <w:p w14:paraId="1AF22CEA">
      <w:pPr>
        <w:spacing w:line="580" w:lineRule="exact"/>
        <w:ind w:left="0" w:leftChars="0" w:firstLine="640" w:firstLineChars="200"/>
        <w:rPr>
          <w:rFonts w:hint="eastAsia" w:ascii="仿宋_GB2312" w:eastAsia="仿宋_GB2312" w:cs="仿宋_GB2312"/>
          <w:sz w:val="32"/>
          <w:szCs w:val="32"/>
          <w:highlight w:val="none"/>
          <w:lang w:val="en-US" w:eastAsia="zh-CN" w:bidi="ar"/>
        </w:rPr>
      </w:pPr>
      <w:r>
        <w:rPr>
          <w:rFonts w:hint="eastAsia" w:ascii="仿宋_GB2312" w:eastAsia="仿宋_GB2312" w:cs="仿宋_GB2312"/>
          <w:sz w:val="32"/>
          <w:szCs w:val="32"/>
          <w:highlight w:val="none"/>
          <w:lang w:val="en-US" w:eastAsia="zh-CN" w:bidi="ar"/>
        </w:rPr>
        <w:t xml:space="preserve">法定代表人身份证复印件（加盖公章）、授权委托代理 人身份证复印件（加盖公章）。 </w:t>
      </w:r>
    </w:p>
    <w:p w14:paraId="01069ECD">
      <w:pPr>
        <w:pStyle w:val="2"/>
        <w:rPr>
          <w:rFonts w:hint="eastAsia"/>
        </w:rPr>
      </w:pPr>
    </w:p>
    <w:p w14:paraId="61108224">
      <w:pPr>
        <w:spacing w:line="580" w:lineRule="exact"/>
        <w:ind w:left="0" w:leftChars="0" w:firstLine="640" w:firstLineChars="200"/>
        <w:rPr>
          <w:rFonts w:hint="eastAsia" w:ascii="仿宋_GB2312" w:eastAsia="仿宋_GB2312" w:cs="仿宋_GB2312"/>
          <w:sz w:val="32"/>
          <w:szCs w:val="32"/>
          <w:highlight w:val="none"/>
          <w:lang w:bidi="ar"/>
        </w:rPr>
      </w:pPr>
      <w:r>
        <w:rPr>
          <w:rFonts w:hint="eastAsia" w:ascii="仿宋_GB2312" w:eastAsia="仿宋_GB2312" w:cs="仿宋_GB2312"/>
          <w:sz w:val="32"/>
          <w:szCs w:val="32"/>
          <w:highlight w:val="none"/>
          <w:lang w:val="en-US" w:eastAsia="zh-CN" w:bidi="ar"/>
        </w:rPr>
        <w:t>申报单位：</w:t>
      </w:r>
      <w:r>
        <w:rPr>
          <w:rFonts w:hint="eastAsia" w:ascii="仿宋_GB2312" w:eastAsia="仿宋_GB2312" w:cs="仿宋_GB2312"/>
          <w:sz w:val="32"/>
          <w:szCs w:val="32"/>
          <w:highlight w:val="none"/>
          <w:lang w:val="en-US" w:eastAsia="zh-CN" w:bidi="ar"/>
        </w:rPr>
        <w:tab/>
      </w:r>
      <w:r>
        <w:rPr>
          <w:rFonts w:hint="eastAsia" w:ascii="仿宋_GB2312" w:eastAsia="仿宋_GB2312" w:cs="仿宋_GB2312"/>
          <w:sz w:val="32"/>
          <w:szCs w:val="32"/>
          <w:highlight w:val="none"/>
          <w:lang w:val="en-US" w:eastAsia="zh-CN" w:bidi="ar"/>
        </w:rPr>
        <w:tab/>
      </w:r>
      <w:r>
        <w:rPr>
          <w:rFonts w:hint="eastAsia" w:ascii="仿宋_GB2312" w:eastAsia="仿宋_GB2312" w:cs="仿宋_GB2312"/>
          <w:sz w:val="32"/>
          <w:szCs w:val="32"/>
          <w:highlight w:val="none"/>
          <w:lang w:val="en-US" w:eastAsia="zh-CN" w:bidi="ar"/>
        </w:rPr>
        <w:tab/>
      </w:r>
      <w:r>
        <w:rPr>
          <w:rFonts w:hint="eastAsia" w:ascii="仿宋_GB2312" w:eastAsia="仿宋_GB2312" w:cs="仿宋_GB2312"/>
          <w:sz w:val="32"/>
          <w:szCs w:val="32"/>
          <w:highlight w:val="none"/>
          <w:lang w:val="en-US" w:eastAsia="zh-CN" w:bidi="ar"/>
        </w:rPr>
        <w:tab/>
      </w:r>
      <w:r>
        <w:rPr>
          <w:rFonts w:hint="eastAsia" w:ascii="仿宋_GB2312" w:eastAsia="仿宋_GB2312" w:cs="仿宋_GB2312"/>
          <w:sz w:val="32"/>
          <w:szCs w:val="32"/>
          <w:highlight w:val="none"/>
          <w:lang w:val="en-US" w:eastAsia="zh-CN" w:bidi="ar"/>
        </w:rPr>
        <w:tab/>
      </w:r>
      <w:r>
        <w:rPr>
          <w:rFonts w:hint="eastAsia" w:ascii="仿宋_GB2312" w:eastAsia="仿宋_GB2312" w:cs="仿宋_GB2312"/>
          <w:sz w:val="32"/>
          <w:szCs w:val="32"/>
          <w:highlight w:val="none"/>
          <w:lang w:val="en-US" w:eastAsia="zh-CN" w:bidi="ar"/>
        </w:rPr>
        <w:t xml:space="preserve">授权委托代理人： </w:t>
      </w:r>
    </w:p>
    <w:p w14:paraId="53E637C0">
      <w:pPr>
        <w:spacing w:line="580" w:lineRule="exact"/>
        <w:ind w:left="0" w:leftChars="0" w:firstLine="640" w:firstLineChars="200"/>
        <w:rPr>
          <w:rFonts w:hint="eastAsia" w:ascii="仿宋_GB2312" w:eastAsia="仿宋_GB2312" w:cs="仿宋_GB2312"/>
          <w:sz w:val="32"/>
          <w:szCs w:val="32"/>
          <w:highlight w:val="none"/>
          <w:lang w:bidi="ar"/>
        </w:rPr>
      </w:pPr>
      <w:r>
        <w:rPr>
          <w:rFonts w:hint="eastAsia" w:ascii="仿宋_GB2312" w:eastAsia="仿宋_GB2312" w:cs="仿宋_GB2312"/>
          <w:sz w:val="32"/>
          <w:szCs w:val="32"/>
          <w:highlight w:val="none"/>
          <w:lang w:val="en-US" w:eastAsia="zh-CN" w:bidi="ar"/>
        </w:rPr>
        <w:t>法定代表人签字：</w:t>
      </w:r>
      <w:r>
        <w:rPr>
          <w:rFonts w:hint="eastAsia" w:ascii="仿宋_GB2312" w:eastAsia="仿宋_GB2312" w:cs="仿宋_GB2312"/>
          <w:sz w:val="32"/>
          <w:szCs w:val="32"/>
          <w:highlight w:val="none"/>
          <w:lang w:val="en-US" w:eastAsia="zh-CN" w:bidi="ar"/>
        </w:rPr>
        <w:tab/>
      </w:r>
      <w:r>
        <w:rPr>
          <w:rFonts w:hint="eastAsia" w:ascii="仿宋_GB2312" w:eastAsia="仿宋_GB2312" w:cs="仿宋_GB2312"/>
          <w:sz w:val="32"/>
          <w:szCs w:val="32"/>
          <w:highlight w:val="none"/>
          <w:lang w:val="en-US" w:eastAsia="zh-CN" w:bidi="ar"/>
        </w:rPr>
        <w:tab/>
      </w:r>
      <w:r>
        <w:rPr>
          <w:rFonts w:hint="eastAsia" w:ascii="仿宋_GB2312" w:eastAsia="仿宋_GB2312" w:cs="仿宋_GB2312"/>
          <w:sz w:val="32"/>
          <w:szCs w:val="32"/>
          <w:highlight w:val="none"/>
          <w:lang w:val="en-US" w:eastAsia="zh-CN" w:bidi="ar"/>
        </w:rPr>
        <w:tab/>
      </w:r>
      <w:r>
        <w:rPr>
          <w:rFonts w:hint="eastAsia" w:ascii="仿宋_GB2312" w:eastAsia="仿宋_GB2312" w:cs="仿宋_GB2312"/>
          <w:sz w:val="32"/>
          <w:szCs w:val="32"/>
          <w:highlight w:val="none"/>
          <w:lang w:val="en-US" w:eastAsia="zh-CN" w:bidi="ar"/>
        </w:rPr>
        <w:t xml:space="preserve">签名： </w:t>
      </w:r>
    </w:p>
    <w:p w14:paraId="4E2DCF93">
      <w:pPr>
        <w:spacing w:line="580" w:lineRule="exact"/>
        <w:ind w:left="0" w:leftChars="0" w:firstLine="640" w:firstLineChars="200"/>
        <w:rPr>
          <w:rFonts w:hint="eastAsia" w:ascii="仿宋_GB2312" w:eastAsia="仿宋_GB2312" w:cs="仿宋_GB2312"/>
          <w:sz w:val="32"/>
          <w:szCs w:val="32"/>
          <w:highlight w:val="none"/>
          <w:lang w:bidi="ar"/>
        </w:rPr>
      </w:pPr>
      <w:r>
        <w:rPr>
          <w:rFonts w:hint="eastAsia" w:ascii="仿宋_GB2312" w:eastAsia="仿宋_GB2312" w:cs="仿宋_GB2312"/>
          <w:sz w:val="32"/>
          <w:szCs w:val="32"/>
          <w:highlight w:val="none"/>
          <w:lang w:val="en-US" w:eastAsia="zh-CN" w:bidi="ar"/>
        </w:rPr>
        <w:t xml:space="preserve">单位公章： </w:t>
      </w:r>
      <w:r>
        <w:rPr>
          <w:rFonts w:hint="eastAsia" w:ascii="仿宋_GB2312" w:eastAsia="仿宋_GB2312" w:cs="仿宋_GB2312"/>
          <w:sz w:val="32"/>
          <w:szCs w:val="32"/>
          <w:highlight w:val="none"/>
          <w:lang w:val="en-US" w:eastAsia="zh-CN" w:bidi="ar"/>
        </w:rPr>
        <w:tab/>
      </w:r>
      <w:r>
        <w:rPr>
          <w:rFonts w:hint="eastAsia" w:ascii="仿宋_GB2312" w:eastAsia="仿宋_GB2312" w:cs="仿宋_GB2312"/>
          <w:sz w:val="32"/>
          <w:szCs w:val="32"/>
          <w:highlight w:val="none"/>
          <w:lang w:val="en-US" w:eastAsia="zh-CN" w:bidi="ar"/>
        </w:rPr>
        <w:tab/>
      </w:r>
      <w:r>
        <w:rPr>
          <w:rFonts w:hint="eastAsia" w:ascii="仿宋_GB2312" w:eastAsia="仿宋_GB2312" w:cs="仿宋_GB2312"/>
          <w:sz w:val="32"/>
          <w:szCs w:val="32"/>
          <w:highlight w:val="none"/>
          <w:lang w:val="en-US" w:eastAsia="zh-CN" w:bidi="ar"/>
        </w:rPr>
        <w:tab/>
      </w:r>
      <w:r>
        <w:rPr>
          <w:rFonts w:hint="eastAsia" w:ascii="仿宋_GB2312" w:eastAsia="仿宋_GB2312" w:cs="仿宋_GB2312"/>
          <w:sz w:val="32"/>
          <w:szCs w:val="32"/>
          <w:highlight w:val="none"/>
          <w:lang w:val="en-US" w:eastAsia="zh-CN" w:bidi="ar"/>
        </w:rPr>
        <w:tab/>
      </w:r>
      <w:r>
        <w:rPr>
          <w:rFonts w:hint="eastAsia" w:ascii="仿宋_GB2312" w:eastAsia="仿宋_GB2312" w:cs="仿宋_GB2312"/>
          <w:sz w:val="32"/>
          <w:szCs w:val="32"/>
          <w:highlight w:val="none"/>
          <w:lang w:val="en-US" w:eastAsia="zh-CN" w:bidi="ar"/>
        </w:rPr>
        <w:tab/>
      </w:r>
      <w:r>
        <w:rPr>
          <w:rFonts w:hint="eastAsia" w:ascii="仿宋_GB2312" w:eastAsia="仿宋_GB2312" w:cs="仿宋_GB2312"/>
          <w:sz w:val="32"/>
          <w:szCs w:val="32"/>
          <w:highlight w:val="none"/>
          <w:lang w:val="en-US" w:eastAsia="zh-CN" w:bidi="ar"/>
        </w:rPr>
        <w:t xml:space="preserve">身份证号码： </w:t>
      </w:r>
    </w:p>
    <w:p w14:paraId="058EAC12">
      <w:pPr>
        <w:spacing w:line="580" w:lineRule="exact"/>
        <w:ind w:left="0" w:leftChars="0" w:firstLine="640" w:firstLineChars="200"/>
        <w:rPr>
          <w:rFonts w:hint="eastAsia" w:ascii="仿宋_GB2312" w:eastAsia="仿宋_GB2312" w:cs="仿宋_GB2312"/>
          <w:sz w:val="32"/>
          <w:szCs w:val="32"/>
          <w:highlight w:val="none"/>
          <w:lang w:bidi="ar"/>
        </w:rPr>
      </w:pPr>
      <w:r>
        <w:rPr>
          <w:rFonts w:hint="eastAsia" w:ascii="仿宋_GB2312" w:eastAsia="仿宋_GB2312" w:cs="仿宋_GB2312"/>
          <w:sz w:val="32"/>
          <w:szCs w:val="32"/>
          <w:highlight w:val="none"/>
          <w:lang w:val="en-US" w:eastAsia="zh-CN" w:bidi="ar"/>
        </w:rPr>
        <w:t xml:space="preserve">地址： </w:t>
      </w:r>
      <w:r>
        <w:rPr>
          <w:rFonts w:hint="eastAsia" w:ascii="仿宋_GB2312" w:eastAsia="仿宋_GB2312" w:cs="仿宋_GB2312"/>
          <w:sz w:val="32"/>
          <w:szCs w:val="32"/>
          <w:highlight w:val="none"/>
          <w:lang w:val="en-US" w:eastAsia="zh-CN" w:bidi="ar"/>
        </w:rPr>
        <w:tab/>
      </w:r>
      <w:r>
        <w:rPr>
          <w:rFonts w:hint="eastAsia" w:ascii="仿宋_GB2312" w:eastAsia="仿宋_GB2312" w:cs="仿宋_GB2312"/>
          <w:sz w:val="32"/>
          <w:szCs w:val="32"/>
          <w:highlight w:val="none"/>
          <w:lang w:val="en-US" w:eastAsia="zh-CN" w:bidi="ar"/>
        </w:rPr>
        <w:tab/>
      </w:r>
      <w:r>
        <w:rPr>
          <w:rFonts w:hint="eastAsia" w:ascii="仿宋_GB2312" w:eastAsia="仿宋_GB2312" w:cs="仿宋_GB2312"/>
          <w:sz w:val="32"/>
          <w:szCs w:val="32"/>
          <w:highlight w:val="none"/>
          <w:lang w:val="en-US" w:eastAsia="zh-CN" w:bidi="ar"/>
        </w:rPr>
        <w:tab/>
      </w:r>
      <w:r>
        <w:rPr>
          <w:rFonts w:hint="eastAsia" w:ascii="仿宋_GB2312" w:eastAsia="仿宋_GB2312" w:cs="仿宋_GB2312"/>
          <w:sz w:val="32"/>
          <w:szCs w:val="32"/>
          <w:highlight w:val="none"/>
          <w:lang w:val="en-US" w:eastAsia="zh-CN" w:bidi="ar"/>
        </w:rPr>
        <w:tab/>
      </w:r>
      <w:r>
        <w:rPr>
          <w:rFonts w:hint="eastAsia" w:ascii="仿宋_GB2312" w:eastAsia="仿宋_GB2312" w:cs="仿宋_GB2312"/>
          <w:sz w:val="32"/>
          <w:szCs w:val="32"/>
          <w:highlight w:val="none"/>
          <w:lang w:val="en-US" w:eastAsia="zh-CN" w:bidi="ar"/>
        </w:rPr>
        <w:tab/>
      </w:r>
      <w:r>
        <w:rPr>
          <w:rFonts w:hint="eastAsia" w:ascii="仿宋_GB2312" w:eastAsia="仿宋_GB2312" w:cs="仿宋_GB2312"/>
          <w:sz w:val="32"/>
          <w:szCs w:val="32"/>
          <w:highlight w:val="none"/>
          <w:lang w:val="en-US" w:eastAsia="zh-CN" w:bidi="ar"/>
        </w:rPr>
        <w:tab/>
      </w:r>
      <w:r>
        <w:rPr>
          <w:rFonts w:hint="eastAsia" w:ascii="仿宋_GB2312" w:eastAsia="仿宋_GB2312" w:cs="仿宋_GB2312"/>
          <w:sz w:val="32"/>
          <w:szCs w:val="32"/>
          <w:highlight w:val="none"/>
          <w:lang w:val="en-US" w:eastAsia="zh-CN" w:bidi="ar"/>
        </w:rPr>
        <w:t xml:space="preserve">单位： </w:t>
      </w:r>
    </w:p>
    <w:p w14:paraId="468F6FAC">
      <w:pPr>
        <w:spacing w:line="580" w:lineRule="exact"/>
        <w:ind w:left="0" w:leftChars="0" w:firstLine="640" w:firstLineChars="200"/>
        <w:rPr>
          <w:rFonts w:hint="eastAsia" w:ascii="仿宋_GB2312" w:eastAsia="仿宋_GB2312" w:cs="仿宋_GB2312"/>
          <w:sz w:val="32"/>
          <w:szCs w:val="32"/>
          <w:highlight w:val="none"/>
          <w:lang w:val="en-US" w:eastAsia="zh-CN" w:bidi="ar"/>
        </w:rPr>
      </w:pPr>
      <w:r>
        <w:rPr>
          <w:rFonts w:hint="eastAsia" w:ascii="仿宋_GB2312" w:eastAsia="仿宋_GB2312" w:cs="仿宋_GB2312"/>
          <w:sz w:val="32"/>
          <w:szCs w:val="32"/>
          <w:highlight w:val="none"/>
          <w:lang w:val="en-US" w:eastAsia="zh-CN" w:bidi="ar"/>
        </w:rPr>
        <w:t xml:space="preserve">电话： </w:t>
      </w:r>
      <w:r>
        <w:rPr>
          <w:rFonts w:hint="eastAsia" w:ascii="仿宋_GB2312" w:eastAsia="仿宋_GB2312" w:cs="仿宋_GB2312"/>
          <w:sz w:val="32"/>
          <w:szCs w:val="32"/>
          <w:highlight w:val="none"/>
          <w:lang w:val="en-US" w:eastAsia="zh-CN" w:bidi="ar"/>
        </w:rPr>
        <w:tab/>
      </w:r>
      <w:r>
        <w:rPr>
          <w:rFonts w:hint="eastAsia" w:ascii="仿宋_GB2312" w:eastAsia="仿宋_GB2312" w:cs="仿宋_GB2312"/>
          <w:sz w:val="32"/>
          <w:szCs w:val="32"/>
          <w:highlight w:val="none"/>
          <w:lang w:val="en-US" w:eastAsia="zh-CN" w:bidi="ar"/>
        </w:rPr>
        <w:tab/>
      </w:r>
      <w:r>
        <w:rPr>
          <w:rFonts w:hint="eastAsia" w:ascii="仿宋_GB2312" w:eastAsia="仿宋_GB2312" w:cs="仿宋_GB2312"/>
          <w:sz w:val="32"/>
          <w:szCs w:val="32"/>
          <w:highlight w:val="none"/>
          <w:lang w:val="en-US" w:eastAsia="zh-CN" w:bidi="ar"/>
        </w:rPr>
        <w:tab/>
      </w:r>
      <w:r>
        <w:rPr>
          <w:rFonts w:hint="eastAsia" w:ascii="仿宋_GB2312" w:eastAsia="仿宋_GB2312" w:cs="仿宋_GB2312"/>
          <w:sz w:val="32"/>
          <w:szCs w:val="32"/>
          <w:highlight w:val="none"/>
          <w:lang w:val="en-US" w:eastAsia="zh-CN" w:bidi="ar"/>
        </w:rPr>
        <w:tab/>
      </w:r>
      <w:r>
        <w:rPr>
          <w:rFonts w:hint="eastAsia" w:ascii="仿宋_GB2312" w:eastAsia="仿宋_GB2312" w:cs="仿宋_GB2312"/>
          <w:sz w:val="32"/>
          <w:szCs w:val="32"/>
          <w:highlight w:val="none"/>
          <w:lang w:val="en-US" w:eastAsia="zh-CN" w:bidi="ar"/>
        </w:rPr>
        <w:tab/>
      </w:r>
      <w:r>
        <w:rPr>
          <w:rFonts w:hint="eastAsia" w:ascii="仿宋_GB2312" w:eastAsia="仿宋_GB2312" w:cs="仿宋_GB2312"/>
          <w:sz w:val="32"/>
          <w:szCs w:val="32"/>
          <w:highlight w:val="none"/>
          <w:lang w:val="en-US" w:eastAsia="zh-CN" w:bidi="ar"/>
        </w:rPr>
        <w:tab/>
      </w:r>
      <w:r>
        <w:rPr>
          <w:rFonts w:hint="eastAsia" w:ascii="仿宋_GB2312" w:eastAsia="仿宋_GB2312" w:cs="仿宋_GB2312"/>
          <w:sz w:val="32"/>
          <w:szCs w:val="32"/>
          <w:highlight w:val="none"/>
          <w:lang w:val="en-US" w:eastAsia="zh-CN" w:bidi="ar"/>
        </w:rPr>
        <w:t xml:space="preserve">联系电话： </w:t>
      </w:r>
    </w:p>
    <w:p w14:paraId="748666AA">
      <w:pPr>
        <w:spacing w:line="580" w:lineRule="exact"/>
        <w:jc w:val="right"/>
        <w:rPr>
          <w:rFonts w:hint="eastAsia" w:ascii="仿宋_GB2312" w:eastAsia="仿宋_GB2312" w:cs="仿宋_GB2312"/>
          <w:sz w:val="32"/>
          <w:szCs w:val="32"/>
          <w:highlight w:val="none"/>
          <w:lang w:bidi="ar"/>
        </w:rPr>
      </w:pPr>
      <w:r>
        <w:rPr>
          <w:rFonts w:hint="eastAsia" w:ascii="仿宋_GB2312" w:eastAsia="仿宋_GB2312" w:cs="仿宋_GB2312"/>
          <w:sz w:val="32"/>
          <w:szCs w:val="32"/>
          <w:highlight w:val="none"/>
          <w:lang w:val="en-US" w:eastAsia="zh-CN" w:bidi="ar"/>
        </w:rPr>
        <w:t xml:space="preserve">日期：   年 月  日 </w:t>
      </w:r>
    </w:p>
    <w:p w14:paraId="34DAF67C">
      <w:pPr>
        <w:spacing w:line="580" w:lineRule="exact"/>
        <w:rPr>
          <w:rFonts w:hint="default" w:ascii="仿宋_GB2312" w:eastAsia="仿宋_GB2312" w:cs="仿宋_GB2312"/>
          <w:sz w:val="32"/>
          <w:szCs w:val="32"/>
          <w:highlight w:val="none"/>
          <w:lang w:val="en-US" w:bidi="ar"/>
        </w:rPr>
      </w:pPr>
      <w:r>
        <w:rPr>
          <w:rFonts w:hint="eastAsia" w:ascii="仿宋_GB2312" w:eastAsia="仿宋_GB2312" w:cs="仿宋_GB2312"/>
          <w:sz w:val="24"/>
          <w:szCs w:val="24"/>
          <w:highlight w:val="none"/>
          <w:lang w:val="en-US" w:eastAsia="zh-CN" w:bidi="ar"/>
        </w:rPr>
        <w:t xml:space="preserve">注：如法定代表人授权他人办理，须按此模板提供委托书。 </w:t>
      </w:r>
      <w:bookmarkStart w:id="14" w:name="_GoBack"/>
      <w:bookmarkEnd w:id="14"/>
    </w:p>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黑体_GBK">
    <w:altName w:val="微软雅黑"/>
    <w:panose1 w:val="00000000000000000000"/>
    <w:charset w:val="86"/>
    <w:family w:val="script"/>
    <w:pitch w:val="default"/>
    <w:sig w:usb0="00000000" w:usb1="00000000" w:usb2="00000000" w:usb3="00000000" w:csb0="00040000" w:csb1="00000000"/>
  </w:font>
  <w:font w:name="WPSEMBED5">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F5EB7">
    <w:pPr>
      <w:tabs>
        <w:tab w:val="center" w:pos="4153"/>
        <w:tab w:val="right" w:pos="8306"/>
      </w:tabs>
      <w:snapToGrid w:val="0"/>
      <w:jc w:val="left"/>
      <w:rPr>
        <w:sz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6FA2B09">
                          <w:pPr>
                            <w:tabs>
                              <w:tab w:val="center" w:pos="4153"/>
                              <w:tab w:val="right" w:pos="8306"/>
                            </w:tabs>
                            <w:snapToGrid w:val="0"/>
                            <w:jc w:val="left"/>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wps:txbx>
                    <wps:bodyPr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zSVju0AAA&#10;AAUBAAAPAAAAAAAAAAEAIAAAACIAAABkcnMvZG93bnJldi54bWxQSwECFAAUAAAACACHTuJA0CsC&#10;/O0BAADVAwAADgAAAAAAAAABACAAAAAfAQAAZHJzL2Uyb0RvYy54bWxQSwUGAAAAAAYABgBZAQAA&#10;fgUAAAAA&#10;">
              <v:fill on="f" focussize="0,0"/>
              <v:stroke on="f" weight="0.5pt"/>
              <v:imagedata o:title=""/>
              <o:lock v:ext="edit" aspectratio="f"/>
              <v:textbox inset="0mm,0mm,0mm,0mm" style="mso-fit-shape-to-text:t;">
                <w:txbxContent>
                  <w:p w14:paraId="06FA2B09">
                    <w:pPr>
                      <w:tabs>
                        <w:tab w:val="center" w:pos="4153"/>
                        <w:tab w:val="right" w:pos="8306"/>
                      </w:tabs>
                      <w:snapToGrid w:val="0"/>
                      <w:jc w:val="left"/>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E0FBF7"/>
    <w:multiLevelType w:val="singleLevel"/>
    <w:tmpl w:val="34E0FBF7"/>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5Y2VlMDhlZmRlZGNmMWFiMjVkZDI3ZDg1MjdjZTYifQ=="/>
  </w:docVars>
  <w:rsids>
    <w:rsidRoot w:val="00000000"/>
    <w:rsid w:val="034A759F"/>
    <w:rsid w:val="0ACA4794"/>
    <w:rsid w:val="229C5966"/>
    <w:rsid w:val="2CE67D12"/>
    <w:rsid w:val="2EA23A4C"/>
    <w:rsid w:val="3DB37C71"/>
    <w:rsid w:val="3DC65194"/>
    <w:rsid w:val="40E7752D"/>
    <w:rsid w:val="418B1EFE"/>
    <w:rsid w:val="52527BA1"/>
    <w:rsid w:val="54785826"/>
    <w:rsid w:val="55DB13C7"/>
    <w:rsid w:val="6363352A"/>
    <w:rsid w:val="63AE7CC6"/>
    <w:rsid w:val="64325C97"/>
    <w:rsid w:val="6A450045"/>
    <w:rsid w:val="6AD76A0A"/>
    <w:rsid w:val="758A2FFE"/>
    <w:rsid w:val="79CA0848"/>
    <w:rsid w:val="7FAC33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4"/>
    <w:qFormat/>
    <w:uiPriority w:val="0"/>
    <w:pPr>
      <w:keepNext/>
      <w:keepLines/>
      <w:widowControl/>
      <w:spacing w:before="260" w:after="260" w:line="413" w:lineRule="auto"/>
      <w:jc w:val="center"/>
      <w:outlineLvl w:val="1"/>
    </w:pPr>
    <w:rPr>
      <w:rFonts w:ascii="Arial" w:hAnsi="Arial" w:eastAsia="黑体" w:cs="Times New Roman"/>
      <w:b/>
      <w:kern w:val="0"/>
      <w:sz w:val="44"/>
      <w:szCs w:val="20"/>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Normal Indent1"/>
    <w:basedOn w:val="1"/>
    <w:qFormat/>
    <w:uiPriority w:val="99"/>
    <w:pPr>
      <w:ind w:firstLine="420" w:firstLineChars="200"/>
    </w:pPr>
  </w:style>
  <w:style w:type="paragraph" w:styleId="4">
    <w:name w:val="Normal Indent"/>
    <w:basedOn w:val="1"/>
    <w:next w:val="1"/>
    <w:qFormat/>
    <w:uiPriority w:val="0"/>
    <w:pPr>
      <w:spacing w:line="580" w:lineRule="exact"/>
      <w:ind w:firstLine="880" w:firstLineChars="200"/>
    </w:pPr>
    <w:rPr>
      <w:rFonts w:ascii="Times New Roman" w:hAnsi="Times New Roman" w:eastAsia="宋体" w:cs="Times New Roman"/>
    </w:rPr>
  </w:style>
  <w:style w:type="paragraph" w:styleId="5">
    <w:name w:val="annotation text"/>
    <w:basedOn w:val="1"/>
    <w:qFormat/>
    <w:uiPriority w:val="0"/>
    <w:pPr>
      <w:jc w:val="left"/>
    </w:pPr>
  </w:style>
  <w:style w:type="paragraph" w:styleId="6">
    <w:name w:val="footer"/>
    <w:basedOn w:val="1"/>
    <w:qFormat/>
    <w:uiPriority w:val="99"/>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655</Words>
  <Characters>655</Characters>
  <Lines>0</Lines>
  <Paragraphs>0</Paragraphs>
  <TotalTime>12</TotalTime>
  <ScaleCrop>false</ScaleCrop>
  <LinksUpToDate>false</LinksUpToDate>
  <CharactersWithSpaces>698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2022-07-16T15:56:00Z</dcterms:created>
  <dc:creator>打不死的蟑螂</dc:creator>
  <cp:lastModifiedBy>WY</cp:lastModifiedBy>
  <dcterms:modified xsi:type="dcterms:W3CDTF">2026-07-10T03:12:57Z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6231CBA6CED34249A13A04E546423B15</vt:lpwstr>
  </property>
  <property fmtid="{D5CDD505-2E9C-101B-9397-08002B2CF9AE}" pid="4" name="KSOTemplateDocerSaveRecord">
    <vt:lpwstr>eyJoZGlkIjoiN2M0ZWQxYTRmNGFmY2RmZjc5OGU4YWRiMTQyNGYyODQiLCJ1c2VySWQiOiIzMzkxNTA2NDgifQ==</vt:lpwstr>
  </property>
</Properties>
</file>